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3B9B" w14:textId="28872849" w:rsidR="00F14ED8" w:rsidRDefault="00337134" w:rsidP="00AF574F">
      <w:pPr>
        <w:spacing w:after="360"/>
        <w:jc w:val="center"/>
        <w:rPr>
          <w:rFonts w:ascii="Tahoma" w:hAnsi="Tahoma" w:cs="Tahoma"/>
          <w:b/>
        </w:rPr>
      </w:pPr>
      <w:bookmarkStart w:id="0" w:name="_GoBack"/>
      <w:bookmarkEnd w:id="0"/>
      <w:r w:rsidRPr="006B3275">
        <w:rPr>
          <w:rFonts w:ascii="Tahoma" w:hAnsi="Tahoma" w:cs="Tahoma"/>
          <w:b/>
        </w:rPr>
        <w:t xml:space="preserve">Pravidla </w:t>
      </w:r>
      <w:r w:rsidR="00F14ED8" w:rsidRPr="006B3275">
        <w:rPr>
          <w:rFonts w:ascii="Tahoma" w:hAnsi="Tahoma" w:cs="Tahoma"/>
          <w:b/>
        </w:rPr>
        <w:t xml:space="preserve">pro </w:t>
      </w:r>
      <w:r w:rsidR="00300D31" w:rsidRPr="006B3275">
        <w:rPr>
          <w:rFonts w:ascii="Tahoma" w:hAnsi="Tahoma" w:cs="Tahoma"/>
          <w:b/>
        </w:rPr>
        <w:t>účast v anketě Moravskoslezská SESTRA</w:t>
      </w:r>
      <w:r w:rsidR="00F14ED8" w:rsidRPr="006B3275">
        <w:rPr>
          <w:rFonts w:ascii="Tahoma" w:hAnsi="Tahoma" w:cs="Tahoma"/>
          <w:b/>
        </w:rPr>
        <w:t xml:space="preserve"> 20</w:t>
      </w:r>
      <w:r w:rsidR="00347C47">
        <w:rPr>
          <w:rFonts w:ascii="Tahoma" w:hAnsi="Tahoma" w:cs="Tahoma"/>
          <w:b/>
        </w:rPr>
        <w:t>2</w:t>
      </w:r>
      <w:r w:rsidR="001C623C">
        <w:rPr>
          <w:rFonts w:ascii="Tahoma" w:hAnsi="Tahoma" w:cs="Tahoma"/>
          <w:b/>
        </w:rPr>
        <w:t>4</w:t>
      </w:r>
    </w:p>
    <w:p w14:paraId="46EF586A" w14:textId="77777777" w:rsidR="009C7CDC" w:rsidRDefault="009C7CDC" w:rsidP="00E878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Smyslem ankety je ocenění nejlepších zdravotnických pracovníků působících v Moravskoslezském kraji ve vybraných kategoriích, kterými jsou:</w:t>
      </w:r>
    </w:p>
    <w:p w14:paraId="2D58DF9B" w14:textId="14A7E0B9" w:rsidR="00246ECE" w:rsidRPr="009829A0" w:rsidRDefault="0019032C" w:rsidP="008C2259">
      <w:pPr>
        <w:pStyle w:val="Bezmezer"/>
        <w:numPr>
          <w:ilvl w:val="0"/>
          <w:numId w:val="7"/>
        </w:numPr>
        <w:spacing w:line="276" w:lineRule="auto"/>
        <w:ind w:hanging="578"/>
        <w:jc w:val="both"/>
        <w:rPr>
          <w:rFonts w:ascii="Tahoma" w:hAnsi="Tahoma" w:cs="Tahoma"/>
          <w:b/>
          <w:color w:val="FF0000"/>
        </w:rPr>
      </w:pPr>
      <w:bookmarkStart w:id="1" w:name="_Hlk156836405"/>
      <w:r w:rsidRPr="009829A0">
        <w:rPr>
          <w:rFonts w:ascii="Tahoma" w:hAnsi="Tahoma" w:cs="Tahoma"/>
          <w:b/>
          <w:color w:val="FF0000"/>
        </w:rPr>
        <w:t xml:space="preserve">Lůžková péče </w:t>
      </w:r>
      <w:bookmarkEnd w:id="1"/>
    </w:p>
    <w:p w14:paraId="495B4213" w14:textId="0393F884" w:rsidR="00D81D5B" w:rsidRPr="009829A0" w:rsidRDefault="00246ECE" w:rsidP="00D03C90">
      <w:pPr>
        <w:pStyle w:val="Bezmezer"/>
        <w:spacing w:line="276" w:lineRule="auto"/>
        <w:ind w:left="720"/>
        <w:jc w:val="both"/>
        <w:rPr>
          <w:rFonts w:ascii="Tahoma" w:hAnsi="Tahoma" w:cs="Tahoma"/>
          <w:b/>
          <w:color w:val="FF0000"/>
        </w:rPr>
      </w:pPr>
      <w:r w:rsidRPr="00894A97">
        <w:rPr>
          <w:rFonts w:ascii="Tahoma" w:hAnsi="Tahoma" w:cs="Tahoma"/>
          <w:bCs/>
        </w:rPr>
        <w:t>K</w:t>
      </w:r>
      <w:r w:rsidR="001928B6" w:rsidRPr="00894A97">
        <w:rPr>
          <w:rFonts w:ascii="Tahoma" w:hAnsi="Tahoma" w:cs="Tahoma"/>
          <w:bCs/>
        </w:rPr>
        <w:t xml:space="preserve">ategorie zahrnuje </w:t>
      </w:r>
      <w:r w:rsidR="0019032C" w:rsidRPr="00894A97">
        <w:rPr>
          <w:rFonts w:ascii="Tahoma" w:hAnsi="Tahoma" w:cs="Tahoma"/>
          <w:bCs/>
        </w:rPr>
        <w:t xml:space="preserve">pracovníky poskytující zdravotní péči </w:t>
      </w:r>
      <w:r w:rsidR="00DD42BC" w:rsidRPr="00894A97">
        <w:rPr>
          <w:rFonts w:ascii="Tahoma" w:hAnsi="Tahoma" w:cs="Tahoma"/>
          <w:bCs/>
        </w:rPr>
        <w:t>v lůžkových zařízeních.</w:t>
      </w:r>
      <w:r w:rsidR="0019032C" w:rsidRPr="00894A97">
        <w:rPr>
          <w:rFonts w:ascii="Tahoma" w:hAnsi="Tahoma" w:cs="Tahoma"/>
          <w:bCs/>
        </w:rPr>
        <w:t xml:space="preserve"> </w:t>
      </w:r>
      <w:r w:rsidR="00DD42BC" w:rsidRPr="00894A97">
        <w:rPr>
          <w:rFonts w:ascii="Tahoma" w:hAnsi="Tahoma" w:cs="Tahoma"/>
          <w:bCs/>
        </w:rPr>
        <w:t>Všeobecné sestry</w:t>
      </w:r>
      <w:r w:rsidR="001928B6" w:rsidRPr="00894A97">
        <w:rPr>
          <w:rFonts w:ascii="Tahoma" w:hAnsi="Tahoma" w:cs="Tahoma"/>
          <w:bCs/>
        </w:rPr>
        <w:t>, porodní asistentky</w:t>
      </w:r>
      <w:r w:rsidR="00685C69" w:rsidRPr="00894A97">
        <w:rPr>
          <w:rFonts w:ascii="Tahoma" w:hAnsi="Tahoma" w:cs="Tahoma"/>
          <w:bCs/>
        </w:rPr>
        <w:t>,</w:t>
      </w:r>
      <w:r w:rsidR="00DD42BC" w:rsidRPr="00894A97">
        <w:rPr>
          <w:rFonts w:ascii="Tahoma" w:hAnsi="Tahoma" w:cs="Tahoma"/>
          <w:bCs/>
        </w:rPr>
        <w:t xml:space="preserve"> dětské </w:t>
      </w:r>
      <w:r w:rsidRPr="00894A97">
        <w:rPr>
          <w:rFonts w:ascii="Tahoma" w:hAnsi="Tahoma" w:cs="Tahoma"/>
          <w:bCs/>
        </w:rPr>
        <w:t>sestry, zdravotnický</w:t>
      </w:r>
      <w:r w:rsidR="0049526B" w:rsidRPr="00894A97">
        <w:rPr>
          <w:rFonts w:ascii="Tahoma" w:hAnsi="Tahoma" w:cs="Tahoma"/>
          <w:bCs/>
        </w:rPr>
        <w:t xml:space="preserve"> záchranář</w:t>
      </w:r>
      <w:r w:rsidR="0019032C" w:rsidRPr="00894A97">
        <w:rPr>
          <w:rFonts w:ascii="Tahoma" w:hAnsi="Tahoma" w:cs="Tahoma"/>
          <w:bCs/>
        </w:rPr>
        <w:t xml:space="preserve">, </w:t>
      </w:r>
      <w:r w:rsidR="00DD42BC" w:rsidRPr="00894A97">
        <w:rPr>
          <w:rFonts w:ascii="Tahoma" w:hAnsi="Tahoma" w:cs="Tahoma"/>
          <w:bCs/>
        </w:rPr>
        <w:t>fyzioterapeut</w:t>
      </w:r>
      <w:r w:rsidR="006A2D9B" w:rsidRPr="00894A97">
        <w:rPr>
          <w:rFonts w:ascii="Tahoma" w:hAnsi="Tahoma" w:cs="Tahoma"/>
          <w:bCs/>
        </w:rPr>
        <w:t>y</w:t>
      </w:r>
      <w:r w:rsidRPr="00AF574F">
        <w:rPr>
          <w:rFonts w:ascii="Tahoma" w:hAnsi="Tahoma" w:cs="Tahoma"/>
          <w:b/>
        </w:rPr>
        <w:t>.</w:t>
      </w:r>
    </w:p>
    <w:p w14:paraId="68E6719D" w14:textId="77777777" w:rsidR="00246ECE" w:rsidRPr="009829A0" w:rsidRDefault="009C7CDC" w:rsidP="008C2259">
      <w:pPr>
        <w:pStyle w:val="Odstavecseseznamem"/>
        <w:numPr>
          <w:ilvl w:val="0"/>
          <w:numId w:val="7"/>
        </w:numPr>
        <w:ind w:hanging="578"/>
        <w:jc w:val="both"/>
        <w:rPr>
          <w:rFonts w:ascii="Tahoma" w:eastAsiaTheme="minorHAnsi" w:hAnsi="Tahoma" w:cs="Tahoma"/>
          <w:b/>
          <w:color w:val="FF0000"/>
        </w:rPr>
      </w:pPr>
      <w:bookmarkStart w:id="2" w:name="_Hlk156836541"/>
      <w:r w:rsidRPr="009829A0">
        <w:rPr>
          <w:rFonts w:ascii="Tahoma" w:hAnsi="Tahoma" w:cs="Tahoma"/>
          <w:b/>
          <w:color w:val="FF0000"/>
        </w:rPr>
        <w:t xml:space="preserve">Ambulantní péče </w:t>
      </w:r>
    </w:p>
    <w:bookmarkEnd w:id="2"/>
    <w:p w14:paraId="5DB3926D" w14:textId="5B5DD1E1" w:rsidR="009C7CDC" w:rsidRPr="00894A97" w:rsidRDefault="00246ECE" w:rsidP="00D81D5B">
      <w:pPr>
        <w:pStyle w:val="Odstavecseseznamem"/>
        <w:jc w:val="both"/>
        <w:rPr>
          <w:rFonts w:ascii="Tahoma" w:eastAsiaTheme="minorHAnsi" w:hAnsi="Tahoma" w:cs="Tahoma"/>
          <w:bCs/>
        </w:rPr>
      </w:pPr>
      <w:r w:rsidRPr="00894A97">
        <w:rPr>
          <w:rFonts w:ascii="Tahoma" w:hAnsi="Tahoma" w:cs="Tahoma"/>
          <w:bCs/>
        </w:rPr>
        <w:t>K</w:t>
      </w:r>
      <w:r w:rsidR="008236AB" w:rsidRPr="00894A97">
        <w:rPr>
          <w:rFonts w:ascii="Tahoma" w:hAnsi="Tahoma" w:cs="Tahoma"/>
          <w:bCs/>
        </w:rPr>
        <w:t xml:space="preserve">ategorie zahrnuje </w:t>
      </w:r>
      <w:r w:rsidR="00DD42BC" w:rsidRPr="00894A97">
        <w:rPr>
          <w:rFonts w:ascii="Tahoma" w:hAnsi="Tahoma" w:cs="Tahoma"/>
          <w:bCs/>
        </w:rPr>
        <w:t>pracovníky poskytující ambulantní péč</w:t>
      </w:r>
      <w:r w:rsidR="00BD21B7" w:rsidRPr="00894A97">
        <w:rPr>
          <w:rFonts w:ascii="Tahoma" w:hAnsi="Tahoma" w:cs="Tahoma"/>
          <w:bCs/>
        </w:rPr>
        <w:t>i</w:t>
      </w:r>
      <w:r w:rsidR="006A2D9B" w:rsidRPr="00894A97">
        <w:rPr>
          <w:rFonts w:ascii="Tahoma" w:hAnsi="Tahoma" w:cs="Tahoma"/>
          <w:bCs/>
        </w:rPr>
        <w:t xml:space="preserve"> </w:t>
      </w:r>
      <w:r w:rsidR="003C176B" w:rsidRPr="00894A97">
        <w:rPr>
          <w:rFonts w:ascii="Tahoma" w:hAnsi="Tahoma" w:cs="Tahoma"/>
          <w:bCs/>
        </w:rPr>
        <w:t xml:space="preserve">ve zdravotnických zařízeních </w:t>
      </w:r>
      <w:r w:rsidR="006A2D9B" w:rsidRPr="00894A97">
        <w:rPr>
          <w:rFonts w:ascii="Tahoma" w:hAnsi="Tahoma" w:cs="Tahoma"/>
          <w:bCs/>
        </w:rPr>
        <w:t>včetně</w:t>
      </w:r>
      <w:r w:rsidR="00D81D5B" w:rsidRPr="00894A97">
        <w:rPr>
          <w:rFonts w:ascii="Tahoma" w:hAnsi="Tahoma" w:cs="Tahoma"/>
          <w:bCs/>
        </w:rPr>
        <w:t xml:space="preserve"> </w:t>
      </w:r>
      <w:r w:rsidR="006A2D9B" w:rsidRPr="00894A97">
        <w:rPr>
          <w:rFonts w:ascii="Tahoma" w:eastAsiaTheme="minorHAnsi" w:hAnsi="Tahoma" w:cs="Tahoma"/>
          <w:bCs/>
        </w:rPr>
        <w:t>paliativní a hospico</w:t>
      </w:r>
      <w:r w:rsidR="003C176B" w:rsidRPr="00894A97">
        <w:rPr>
          <w:rFonts w:ascii="Tahoma" w:eastAsiaTheme="minorHAnsi" w:hAnsi="Tahoma" w:cs="Tahoma"/>
          <w:bCs/>
        </w:rPr>
        <w:t>vé</w:t>
      </w:r>
      <w:r w:rsidR="006A2D9B" w:rsidRPr="00894A97">
        <w:rPr>
          <w:rFonts w:ascii="Tahoma" w:eastAsiaTheme="minorHAnsi" w:hAnsi="Tahoma" w:cs="Tahoma"/>
          <w:bCs/>
        </w:rPr>
        <w:t xml:space="preserve"> péče. </w:t>
      </w:r>
      <w:r w:rsidR="00DD42BC" w:rsidRPr="00894A97">
        <w:rPr>
          <w:rFonts w:ascii="Tahoma" w:hAnsi="Tahoma" w:cs="Tahoma"/>
          <w:bCs/>
        </w:rPr>
        <w:t xml:space="preserve">Všeobecné sestry, porodní </w:t>
      </w:r>
      <w:r w:rsidR="006A2D9B" w:rsidRPr="00894A97">
        <w:rPr>
          <w:rFonts w:ascii="Tahoma" w:hAnsi="Tahoma" w:cs="Tahoma"/>
          <w:bCs/>
        </w:rPr>
        <w:t>asistentky,</w:t>
      </w:r>
      <w:r w:rsidR="00DD42BC" w:rsidRPr="00894A97">
        <w:rPr>
          <w:rFonts w:ascii="Tahoma" w:hAnsi="Tahoma" w:cs="Tahoma"/>
          <w:bCs/>
        </w:rPr>
        <w:t xml:space="preserve"> dětské sestry</w:t>
      </w:r>
      <w:r w:rsidR="000E664B">
        <w:rPr>
          <w:rFonts w:ascii="Tahoma" w:hAnsi="Tahoma" w:cs="Tahoma"/>
          <w:bCs/>
        </w:rPr>
        <w:t>, fyzioterapeuty</w:t>
      </w:r>
      <w:r w:rsidR="006A2D9B" w:rsidRPr="00894A97">
        <w:rPr>
          <w:rFonts w:ascii="Tahoma" w:hAnsi="Tahoma" w:cs="Tahoma"/>
          <w:bCs/>
        </w:rPr>
        <w:t>.</w:t>
      </w:r>
    </w:p>
    <w:p w14:paraId="092D0798" w14:textId="646B2169" w:rsidR="00C836F8" w:rsidRPr="00C836F8" w:rsidRDefault="00C836F8" w:rsidP="008C2259">
      <w:pPr>
        <w:pStyle w:val="Odstavecseseznamem"/>
        <w:numPr>
          <w:ilvl w:val="0"/>
          <w:numId w:val="7"/>
        </w:numPr>
        <w:ind w:hanging="578"/>
        <w:rPr>
          <w:rFonts w:ascii="Tahoma" w:eastAsiaTheme="minorHAnsi" w:hAnsi="Tahoma" w:cs="Tahoma"/>
          <w:b/>
          <w:color w:val="FF0000"/>
        </w:rPr>
      </w:pPr>
      <w:r w:rsidRPr="00C836F8">
        <w:rPr>
          <w:rFonts w:ascii="Tahoma" w:eastAsiaTheme="minorHAnsi" w:hAnsi="Tahoma" w:cs="Tahoma"/>
          <w:b/>
          <w:color w:val="FF0000"/>
        </w:rPr>
        <w:t xml:space="preserve">Ocenění za dlouhodobý přínos v ošetřovatelské péči nebo mimořádný </w:t>
      </w:r>
      <w:r w:rsidR="00247C20">
        <w:rPr>
          <w:rFonts w:ascii="Tahoma" w:eastAsiaTheme="minorHAnsi" w:hAnsi="Tahoma" w:cs="Tahoma"/>
          <w:b/>
          <w:color w:val="FF0000"/>
        </w:rPr>
        <w:t>po</w:t>
      </w:r>
      <w:r w:rsidRPr="00C836F8">
        <w:rPr>
          <w:rFonts w:ascii="Tahoma" w:eastAsiaTheme="minorHAnsi" w:hAnsi="Tahoma" w:cs="Tahoma"/>
          <w:b/>
          <w:color w:val="FF0000"/>
        </w:rPr>
        <w:t xml:space="preserve">čin </w:t>
      </w:r>
    </w:p>
    <w:p w14:paraId="5C2CBDFF" w14:textId="77777777" w:rsidR="00D81D5B" w:rsidRPr="00894A97" w:rsidRDefault="00D81D5B" w:rsidP="00C836F8">
      <w:pPr>
        <w:pStyle w:val="Bezmezer"/>
        <w:spacing w:after="240" w:line="276" w:lineRule="auto"/>
        <w:jc w:val="both"/>
        <w:rPr>
          <w:rFonts w:ascii="Tahoma" w:hAnsi="Tahoma" w:cs="Tahoma"/>
          <w:b/>
        </w:rPr>
      </w:pPr>
    </w:p>
    <w:p w14:paraId="75902807" w14:textId="13D1FDC8" w:rsidR="0080352A" w:rsidRPr="00894A97" w:rsidRDefault="00357ADA" w:rsidP="00E878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894A97">
        <w:rPr>
          <w:rFonts w:ascii="Tahoma" w:hAnsi="Tahoma" w:cs="Tahoma"/>
        </w:rPr>
        <w:t xml:space="preserve">Nominovat účastníka může třetí osoba </w:t>
      </w:r>
      <w:r w:rsidR="00EC5DE0">
        <w:rPr>
          <w:rFonts w:ascii="Tahoma" w:hAnsi="Tahoma" w:cs="Tahoma"/>
        </w:rPr>
        <w:t xml:space="preserve">pouze </w:t>
      </w:r>
      <w:r w:rsidRPr="00894A97">
        <w:rPr>
          <w:rFonts w:ascii="Tahoma" w:hAnsi="Tahoma" w:cs="Tahoma"/>
        </w:rPr>
        <w:t>z řad odborné veřejnosti.</w:t>
      </w:r>
    </w:p>
    <w:p w14:paraId="15539CB6" w14:textId="77777777" w:rsidR="00F14ED8" w:rsidRPr="00894A97" w:rsidRDefault="00F14ED8" w:rsidP="00E878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894A97">
        <w:rPr>
          <w:rFonts w:ascii="Tahoma" w:hAnsi="Tahoma" w:cs="Tahoma"/>
        </w:rPr>
        <w:t xml:space="preserve">Návrh </w:t>
      </w:r>
      <w:r w:rsidR="00252916" w:rsidRPr="00894A97">
        <w:rPr>
          <w:rFonts w:ascii="Tahoma" w:hAnsi="Tahoma" w:cs="Tahoma"/>
        </w:rPr>
        <w:t xml:space="preserve">na nominaci </w:t>
      </w:r>
      <w:r w:rsidRPr="00894A97">
        <w:rPr>
          <w:rFonts w:ascii="Tahoma" w:hAnsi="Tahoma" w:cs="Tahoma"/>
        </w:rPr>
        <w:t xml:space="preserve">musí být předložen v řádném termínu předepsanou formou nominace, která </w:t>
      </w:r>
      <w:r w:rsidR="002243BB" w:rsidRPr="00894A97">
        <w:rPr>
          <w:rFonts w:ascii="Tahoma" w:hAnsi="Tahoma" w:cs="Tahoma"/>
        </w:rPr>
        <w:t>je</w:t>
      </w:r>
      <w:r w:rsidRPr="00894A97">
        <w:rPr>
          <w:rFonts w:ascii="Tahoma" w:hAnsi="Tahoma" w:cs="Tahoma"/>
        </w:rPr>
        <w:t xml:space="preserve"> dostupná na webových stránkách Krajského úřadu Moravskoslezského kraje.</w:t>
      </w:r>
    </w:p>
    <w:p w14:paraId="43AFA72B" w14:textId="77777777" w:rsidR="00F14ED8" w:rsidRPr="00894A97" w:rsidRDefault="00F14ED8" w:rsidP="00E878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894A97">
        <w:rPr>
          <w:rFonts w:ascii="Tahoma" w:hAnsi="Tahoma" w:cs="Tahoma"/>
        </w:rPr>
        <w:t>Nominace musí být vyplněna čitelně.</w:t>
      </w:r>
    </w:p>
    <w:p w14:paraId="44ACE72D" w14:textId="77777777" w:rsidR="00F14ED8" w:rsidRPr="00894A97" w:rsidRDefault="00F14ED8" w:rsidP="00E878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EC5DE0">
        <w:rPr>
          <w:rFonts w:ascii="Tahoma" w:hAnsi="Tahoma" w:cs="Tahoma"/>
          <w:b/>
          <w:bCs/>
        </w:rPr>
        <w:t xml:space="preserve">Nominace musí obsahovat </w:t>
      </w:r>
      <w:r w:rsidR="002243BB" w:rsidRPr="00EC5DE0">
        <w:rPr>
          <w:rFonts w:ascii="Tahoma" w:hAnsi="Tahoma" w:cs="Tahoma"/>
          <w:b/>
          <w:bCs/>
        </w:rPr>
        <w:t xml:space="preserve">písemný </w:t>
      </w:r>
      <w:r w:rsidRPr="00EC5DE0">
        <w:rPr>
          <w:rFonts w:ascii="Tahoma" w:hAnsi="Tahoma" w:cs="Tahoma"/>
          <w:b/>
          <w:bCs/>
        </w:rPr>
        <w:t>souhlas nominovaného s účastí v anketě</w:t>
      </w:r>
      <w:r w:rsidRPr="00894A97">
        <w:rPr>
          <w:rFonts w:ascii="Tahoma" w:hAnsi="Tahoma" w:cs="Tahoma"/>
        </w:rPr>
        <w:t>.</w:t>
      </w:r>
    </w:p>
    <w:p w14:paraId="3F7EF726" w14:textId="272E0C86" w:rsidR="009E15F7" w:rsidRPr="00EC5DE0" w:rsidRDefault="009E15F7" w:rsidP="00E878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r w:rsidRPr="00894A97">
        <w:rPr>
          <w:rFonts w:ascii="Tahoma" w:hAnsi="Tahoma" w:cs="Tahoma"/>
        </w:rPr>
        <w:t xml:space="preserve">Nominace musí obsahovat </w:t>
      </w:r>
      <w:r w:rsidRPr="00EC5DE0">
        <w:rPr>
          <w:rFonts w:ascii="Tahoma" w:hAnsi="Tahoma" w:cs="Tahoma"/>
          <w:b/>
          <w:bCs/>
        </w:rPr>
        <w:t>Souhlas se zpracování</w:t>
      </w:r>
      <w:r w:rsidR="0048103A" w:rsidRPr="00EC5DE0">
        <w:rPr>
          <w:rFonts w:ascii="Tahoma" w:hAnsi="Tahoma" w:cs="Tahoma"/>
          <w:b/>
          <w:bCs/>
        </w:rPr>
        <w:t>m</w:t>
      </w:r>
      <w:r w:rsidRPr="00EC5DE0">
        <w:rPr>
          <w:rFonts w:ascii="Tahoma" w:hAnsi="Tahoma" w:cs="Tahoma"/>
          <w:b/>
          <w:bCs/>
        </w:rPr>
        <w:t xml:space="preserve"> osobních údajů navrhovatele a nominovaného.</w:t>
      </w:r>
    </w:p>
    <w:p w14:paraId="3A1AD504" w14:textId="2078F7DF" w:rsidR="00246ECE" w:rsidRPr="00894A97" w:rsidRDefault="00BD21B7" w:rsidP="00D81D5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894A97">
        <w:rPr>
          <w:rFonts w:ascii="Tahoma" w:hAnsi="Tahoma" w:cs="Tahoma"/>
        </w:rPr>
        <w:t>Nominovaný</w:t>
      </w:r>
      <w:r w:rsidR="00246ECE" w:rsidRPr="00894A97">
        <w:rPr>
          <w:rFonts w:ascii="Tahoma" w:hAnsi="Tahoma" w:cs="Tahoma"/>
        </w:rPr>
        <w:t xml:space="preserve"> v kategorii</w:t>
      </w:r>
      <w:r w:rsidRPr="00894A97">
        <w:rPr>
          <w:rFonts w:ascii="Tahoma" w:hAnsi="Tahoma" w:cs="Tahoma"/>
        </w:rPr>
        <w:t xml:space="preserve"> </w:t>
      </w:r>
      <w:r w:rsidR="00246ECE" w:rsidRPr="00894A97">
        <w:rPr>
          <w:rFonts w:ascii="Tahoma" w:hAnsi="Tahoma" w:cs="Tahoma"/>
        </w:rPr>
        <w:t xml:space="preserve">„Lůžková péče“ </w:t>
      </w:r>
      <w:r w:rsidRPr="00894A97">
        <w:rPr>
          <w:rFonts w:ascii="Tahoma" w:hAnsi="Tahoma" w:cs="Tahoma"/>
        </w:rPr>
        <w:t xml:space="preserve">musí být zdravotnickým pracovníkem dle zákona 96/2004 Sb. Zákon o nelékařských zdravotnických povoláních </w:t>
      </w:r>
      <w:r w:rsidR="000456BF" w:rsidRPr="00894A97">
        <w:rPr>
          <w:rFonts w:ascii="Tahoma" w:hAnsi="Tahoma" w:cs="Tahoma"/>
        </w:rPr>
        <w:t>a to dle</w:t>
      </w:r>
      <w:r w:rsidR="00246ECE" w:rsidRPr="00894A97">
        <w:rPr>
          <w:rFonts w:ascii="Tahoma" w:hAnsi="Tahoma" w:cs="Tahoma"/>
        </w:rPr>
        <w:t xml:space="preserve"> § 5 všeobecná sestra, § 5a dětská sestra, § 6 porodní asistentka, § 18 zdravotnický záchranář, § 24 fyzioterapeut.</w:t>
      </w:r>
    </w:p>
    <w:p w14:paraId="1964F9EB" w14:textId="28FFAF3A" w:rsidR="00246ECE" w:rsidRPr="00894A97" w:rsidRDefault="00246ECE" w:rsidP="009829A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894A97">
        <w:rPr>
          <w:rFonts w:ascii="Tahoma" w:hAnsi="Tahoma" w:cs="Tahoma"/>
        </w:rPr>
        <w:t>Nominovaný v kategorii „Ambulantní péče“ musí být zdravotnickým pracovníkem dle zákona 96/2004 Sb. Zákon o nelékařských zdravotnických povoláních</w:t>
      </w:r>
      <w:r w:rsidR="000456BF" w:rsidRPr="00894A97">
        <w:rPr>
          <w:rFonts w:ascii="Tahoma" w:hAnsi="Tahoma" w:cs="Tahoma"/>
        </w:rPr>
        <w:t xml:space="preserve"> a to</w:t>
      </w:r>
      <w:r w:rsidRPr="00894A97">
        <w:rPr>
          <w:rFonts w:ascii="Tahoma" w:hAnsi="Tahoma" w:cs="Tahoma"/>
        </w:rPr>
        <w:t xml:space="preserve"> dle § 5 všeobecná sestra, § 5a dětská sestra, § 6 porodní asistentka</w:t>
      </w:r>
      <w:r w:rsidR="00D85895" w:rsidRPr="00894A97">
        <w:rPr>
          <w:rFonts w:ascii="Tahoma" w:hAnsi="Tahoma" w:cs="Tahoma"/>
        </w:rPr>
        <w:t>.</w:t>
      </w:r>
    </w:p>
    <w:p w14:paraId="72D3C040" w14:textId="4D185968" w:rsidR="000456BF" w:rsidRPr="00894A97" w:rsidRDefault="000456BF" w:rsidP="000456BF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894A97">
        <w:rPr>
          <w:rFonts w:ascii="Tahoma" w:hAnsi="Tahoma" w:cs="Tahoma"/>
        </w:rPr>
        <w:t>Nominovaný v kategorii „Ocenění za dlouhodobý přínos v ošetřovatelské péči“ musí být zdravotnickým pracovníkem dle zákona 96/2004 Sb. Zákon o nelékařských zdravotnických povoláních a to dle § 5 všeobecná sestra, § 5a dětská sestra, § 6 porodní asistentka.</w:t>
      </w:r>
      <w:r w:rsidRPr="00894A97">
        <w:t xml:space="preserve"> </w:t>
      </w:r>
    </w:p>
    <w:p w14:paraId="503BF00C" w14:textId="28BE10C8" w:rsidR="00D85895" w:rsidRPr="00894A97" w:rsidRDefault="000456BF" w:rsidP="00534A3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894A97">
        <w:rPr>
          <w:rFonts w:ascii="Tahoma" w:hAnsi="Tahoma" w:cs="Tahoma"/>
        </w:rPr>
        <w:t xml:space="preserve">Nominovaný v kategorii „Ocenění za mimořádný </w:t>
      </w:r>
      <w:r w:rsidR="00247C20">
        <w:rPr>
          <w:rFonts w:ascii="Tahoma" w:hAnsi="Tahoma" w:cs="Tahoma"/>
        </w:rPr>
        <w:t>po</w:t>
      </w:r>
      <w:r w:rsidRPr="00894A97">
        <w:rPr>
          <w:rFonts w:ascii="Tahoma" w:hAnsi="Tahoma" w:cs="Tahoma"/>
        </w:rPr>
        <w:t>čin v ošetřovatelské péči“ musí být zdravotnickým pracovníkem dle zákona 96/2004 Sb. Zákon o nelékařských zdravotnických povoláních a to dle § 5 všeobecná sestra, § 5a dětská sestra, § 6 porodní asistentka, § 18 zdravotnický záchranář, § 24 fyzioterapeut.</w:t>
      </w:r>
    </w:p>
    <w:p w14:paraId="588C528A" w14:textId="77777777" w:rsidR="00F14ED8" w:rsidRPr="00894A97" w:rsidRDefault="00F14ED8" w:rsidP="00E878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894A97">
        <w:rPr>
          <w:rFonts w:ascii="Tahoma" w:hAnsi="Tahoma" w:cs="Tahoma"/>
        </w:rPr>
        <w:t>Nominovaný může být nom</w:t>
      </w:r>
      <w:r w:rsidR="00C04E8B" w:rsidRPr="00894A97">
        <w:rPr>
          <w:rFonts w:ascii="Tahoma" w:hAnsi="Tahoma" w:cs="Tahoma"/>
        </w:rPr>
        <w:t>inován pouze v jedné kategorii.</w:t>
      </w:r>
    </w:p>
    <w:p w14:paraId="1A475FC3" w14:textId="77777777" w:rsidR="00F14ED8" w:rsidRPr="00894A97" w:rsidRDefault="00F14ED8" w:rsidP="00E878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894A97">
        <w:rPr>
          <w:rFonts w:ascii="Tahoma" w:hAnsi="Tahoma" w:cs="Tahoma"/>
        </w:rPr>
        <w:t xml:space="preserve">Na požádání musí být </w:t>
      </w:r>
      <w:r w:rsidR="00BC1424" w:rsidRPr="00894A97">
        <w:rPr>
          <w:rFonts w:ascii="Tahoma" w:hAnsi="Tahoma" w:cs="Tahoma"/>
        </w:rPr>
        <w:t xml:space="preserve">nominovaný </w:t>
      </w:r>
      <w:r w:rsidRPr="00894A97">
        <w:rPr>
          <w:rFonts w:ascii="Tahoma" w:hAnsi="Tahoma" w:cs="Tahoma"/>
        </w:rPr>
        <w:t>schopen předložit odborné porotě relevantní informace nebo objektivní dok</w:t>
      </w:r>
      <w:r w:rsidR="00C04E8B" w:rsidRPr="00894A97">
        <w:rPr>
          <w:rFonts w:ascii="Tahoma" w:hAnsi="Tahoma" w:cs="Tahoma"/>
        </w:rPr>
        <w:t>lady o uváděných skutečnostech.</w:t>
      </w:r>
    </w:p>
    <w:p w14:paraId="3F317755" w14:textId="77777777" w:rsidR="00F14ED8" w:rsidRPr="00940317" w:rsidRDefault="00BC1424" w:rsidP="00E878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r w:rsidRPr="00940317">
        <w:rPr>
          <w:rFonts w:ascii="Tahoma" w:hAnsi="Tahoma" w:cs="Tahoma"/>
          <w:b/>
          <w:bCs/>
        </w:rPr>
        <w:t>Nominovaný m</w:t>
      </w:r>
      <w:r w:rsidR="00F14ED8" w:rsidRPr="00940317">
        <w:rPr>
          <w:rFonts w:ascii="Tahoma" w:hAnsi="Tahoma" w:cs="Tahoma"/>
          <w:b/>
          <w:bCs/>
        </w:rPr>
        <w:t>usí splňovat podmínku bezúhonnosti, kterou potvrdí podpisem čestného prohlášení.</w:t>
      </w:r>
    </w:p>
    <w:p w14:paraId="67BBDA42" w14:textId="77777777" w:rsidR="00F14ED8" w:rsidRPr="00894A97" w:rsidRDefault="00F14ED8" w:rsidP="00E878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894A97">
        <w:rPr>
          <w:rFonts w:ascii="Tahoma" w:hAnsi="Tahoma" w:cs="Tahoma"/>
        </w:rPr>
        <w:t>Nominovaný musí mít praxi ve</w:t>
      </w:r>
      <w:r w:rsidR="00C04E8B" w:rsidRPr="00894A97">
        <w:rPr>
          <w:rFonts w:ascii="Tahoma" w:hAnsi="Tahoma" w:cs="Tahoma"/>
        </w:rPr>
        <w:t xml:space="preserve"> zdravotnictví minimálně 5 let.</w:t>
      </w:r>
    </w:p>
    <w:p w14:paraId="796806BE" w14:textId="3128C350" w:rsidR="00D85895" w:rsidRPr="00894A97" w:rsidRDefault="00D85895" w:rsidP="00D85895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894A97">
        <w:rPr>
          <w:rFonts w:ascii="Tahoma" w:hAnsi="Tahoma" w:cs="Tahoma"/>
        </w:rPr>
        <w:t>Pro možnost získání „ocenění za dlouhodobý přínos v ošetřovatelské péči“ musí být délka praxe nominovaného minimálně 25 let.</w:t>
      </w:r>
    </w:p>
    <w:p w14:paraId="02FCDEFB" w14:textId="6D930F95" w:rsidR="00D85895" w:rsidRPr="00894A97" w:rsidRDefault="00D85895" w:rsidP="00D85895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894A97">
        <w:rPr>
          <w:rFonts w:ascii="Tahoma" w:hAnsi="Tahoma" w:cs="Tahoma"/>
        </w:rPr>
        <w:lastRenderedPageBreak/>
        <w:t xml:space="preserve">Pro možnost získání „ocenění za mimořádný </w:t>
      </w:r>
      <w:r w:rsidR="00247C20">
        <w:rPr>
          <w:rFonts w:ascii="Tahoma" w:hAnsi="Tahoma" w:cs="Tahoma"/>
        </w:rPr>
        <w:t>po</w:t>
      </w:r>
      <w:r w:rsidRPr="00894A97">
        <w:rPr>
          <w:rFonts w:ascii="Tahoma" w:hAnsi="Tahoma" w:cs="Tahoma"/>
        </w:rPr>
        <w:t xml:space="preserve">čin v ošetřovatelské péči“ musí být délka praxe nominovaného minimálně 5 let a musí být doloženy relevantní dokumenty, které popisují a dokládají mimořádný </w:t>
      </w:r>
      <w:r w:rsidR="00E84879">
        <w:rPr>
          <w:rFonts w:ascii="Tahoma" w:hAnsi="Tahoma" w:cs="Tahoma"/>
        </w:rPr>
        <w:t>po</w:t>
      </w:r>
      <w:r w:rsidRPr="00894A97">
        <w:rPr>
          <w:rFonts w:ascii="Tahoma" w:hAnsi="Tahoma" w:cs="Tahoma"/>
        </w:rPr>
        <w:t>čin.</w:t>
      </w:r>
    </w:p>
    <w:p w14:paraId="1DC435E1" w14:textId="7A6511C0" w:rsidR="00F14ED8" w:rsidRPr="006B3275" w:rsidRDefault="00F14ED8" w:rsidP="00E878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Všichni nominovaní musí být v roce 20</w:t>
      </w:r>
      <w:r w:rsidR="00347C47">
        <w:rPr>
          <w:rFonts w:ascii="Tahoma" w:hAnsi="Tahoma" w:cs="Tahoma"/>
        </w:rPr>
        <w:t>2</w:t>
      </w:r>
      <w:r w:rsidR="00925C8B">
        <w:rPr>
          <w:rFonts w:ascii="Tahoma" w:hAnsi="Tahoma" w:cs="Tahoma"/>
        </w:rPr>
        <w:t>4</w:t>
      </w:r>
      <w:r w:rsidRPr="006B3275">
        <w:rPr>
          <w:rFonts w:ascii="Tahoma" w:hAnsi="Tahoma" w:cs="Tahoma"/>
        </w:rPr>
        <w:t xml:space="preserve"> zaměstnancem zdravotnického zařízení nebo zařízení služeb sociální péče, toto zařízení musí poskytovat zdravotnické služby nebo služby sociální péče v Moravskoslezském kraji.</w:t>
      </w:r>
    </w:p>
    <w:p w14:paraId="0B53CB50" w14:textId="77777777" w:rsidR="00F14ED8" w:rsidRPr="006B3275" w:rsidRDefault="00F14ED8" w:rsidP="00E878AB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 xml:space="preserve">Vítěz určité kategorie nemůže být již do dané kategorie v dalších ročnících </w:t>
      </w:r>
      <w:r w:rsidR="00C43DC3" w:rsidRPr="006B3275">
        <w:rPr>
          <w:rFonts w:ascii="Tahoma" w:hAnsi="Tahoma" w:cs="Tahoma"/>
        </w:rPr>
        <w:t>ankety</w:t>
      </w:r>
      <w:r w:rsidRPr="006B3275">
        <w:rPr>
          <w:rFonts w:ascii="Tahoma" w:hAnsi="Tahoma" w:cs="Tahoma"/>
        </w:rPr>
        <w:t xml:space="preserve"> nominován, může být však nominován do kategorie jiné, pokud bude splňovat ostatní podmínky </w:t>
      </w:r>
      <w:r w:rsidR="00C43DC3" w:rsidRPr="006B3275">
        <w:rPr>
          <w:rFonts w:ascii="Tahoma" w:hAnsi="Tahoma" w:cs="Tahoma"/>
        </w:rPr>
        <w:t>ankety</w:t>
      </w:r>
      <w:r w:rsidRPr="006B3275">
        <w:rPr>
          <w:rFonts w:ascii="Tahoma" w:hAnsi="Tahoma" w:cs="Tahoma"/>
        </w:rPr>
        <w:t xml:space="preserve">. Finalista </w:t>
      </w:r>
      <w:r w:rsidR="00C43DC3" w:rsidRPr="006B3275">
        <w:rPr>
          <w:rFonts w:ascii="Tahoma" w:hAnsi="Tahoma" w:cs="Tahoma"/>
        </w:rPr>
        <w:t>ankety</w:t>
      </w:r>
      <w:r w:rsidRPr="006B3275">
        <w:rPr>
          <w:rFonts w:ascii="Tahoma" w:hAnsi="Tahoma" w:cs="Tahoma"/>
        </w:rPr>
        <w:t xml:space="preserve"> může být nomi</w:t>
      </w:r>
      <w:r w:rsidR="00C04E8B" w:rsidRPr="006B3275">
        <w:rPr>
          <w:rFonts w:ascii="Tahoma" w:hAnsi="Tahoma" w:cs="Tahoma"/>
        </w:rPr>
        <w:t>nován do jakékoli kategorie i v </w:t>
      </w:r>
      <w:r w:rsidRPr="006B3275">
        <w:rPr>
          <w:rFonts w:ascii="Tahoma" w:hAnsi="Tahoma" w:cs="Tahoma"/>
        </w:rPr>
        <w:t>následujících ročnících.</w:t>
      </w:r>
    </w:p>
    <w:p w14:paraId="54DA07AF" w14:textId="254414EF" w:rsidR="00D31CA1" w:rsidRPr="00894A97" w:rsidRDefault="00252916" w:rsidP="00E878AB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 xml:space="preserve">Nominace </w:t>
      </w:r>
      <w:r w:rsidR="00F14ED8" w:rsidRPr="006B3275">
        <w:rPr>
          <w:rFonts w:ascii="Tahoma" w:hAnsi="Tahoma" w:cs="Tahoma"/>
        </w:rPr>
        <w:t xml:space="preserve">do ankety </w:t>
      </w:r>
      <w:r w:rsidRPr="006B3275">
        <w:rPr>
          <w:rFonts w:ascii="Tahoma" w:hAnsi="Tahoma" w:cs="Tahoma"/>
        </w:rPr>
        <w:t xml:space="preserve">musí být </w:t>
      </w:r>
      <w:r w:rsidR="00F14ED8" w:rsidRPr="006B3275">
        <w:rPr>
          <w:rFonts w:ascii="Tahoma" w:hAnsi="Tahoma" w:cs="Tahoma"/>
        </w:rPr>
        <w:t>doručen</w:t>
      </w:r>
      <w:r w:rsidRPr="006B3275">
        <w:rPr>
          <w:rFonts w:ascii="Tahoma" w:hAnsi="Tahoma" w:cs="Tahoma"/>
        </w:rPr>
        <w:t>y</w:t>
      </w:r>
      <w:r w:rsidR="00F14ED8" w:rsidRPr="006B3275">
        <w:rPr>
          <w:rFonts w:ascii="Tahoma" w:hAnsi="Tahoma" w:cs="Tahoma"/>
        </w:rPr>
        <w:t xml:space="preserve"> na podatelnu krajského úřadu </w:t>
      </w:r>
      <w:r w:rsidR="00C04E8B" w:rsidRPr="006B3275">
        <w:rPr>
          <w:rFonts w:ascii="Tahoma" w:hAnsi="Tahoma" w:cs="Tahoma"/>
        </w:rPr>
        <w:t>(</w:t>
      </w:r>
      <w:r w:rsidR="00D52370" w:rsidRPr="000427B0">
        <w:rPr>
          <w:rFonts w:ascii="Tahoma" w:hAnsi="Tahoma" w:cs="Tahoma"/>
          <w:color w:val="FF0000"/>
        </w:rPr>
        <w:t xml:space="preserve">papírově nebo </w:t>
      </w:r>
      <w:r w:rsidR="00D52370" w:rsidRPr="00940317">
        <w:rPr>
          <w:rFonts w:ascii="Tahoma" w:hAnsi="Tahoma" w:cs="Tahoma"/>
          <w:b/>
          <w:bCs/>
          <w:color w:val="FF0000"/>
        </w:rPr>
        <w:t>elektronicky</w:t>
      </w:r>
      <w:r w:rsidR="00C04E8B" w:rsidRPr="00894A97">
        <w:rPr>
          <w:rFonts w:ascii="Tahoma" w:hAnsi="Tahoma" w:cs="Tahoma"/>
        </w:rPr>
        <w:t xml:space="preserve">), </w:t>
      </w:r>
      <w:r w:rsidR="00F14ED8" w:rsidRPr="00894A97">
        <w:rPr>
          <w:rFonts w:ascii="Tahoma" w:hAnsi="Tahoma" w:cs="Tahoma"/>
          <w:b/>
        </w:rPr>
        <w:t xml:space="preserve">s označením „Moravskoslezská </w:t>
      </w:r>
      <w:r w:rsidR="00300D31" w:rsidRPr="00894A97">
        <w:rPr>
          <w:rFonts w:ascii="Tahoma" w:hAnsi="Tahoma" w:cs="Tahoma"/>
          <w:b/>
        </w:rPr>
        <w:t>SESTRA</w:t>
      </w:r>
      <w:r w:rsidR="00F14ED8" w:rsidRPr="00894A97">
        <w:rPr>
          <w:rFonts w:ascii="Tahoma" w:hAnsi="Tahoma" w:cs="Tahoma"/>
          <w:b/>
        </w:rPr>
        <w:t xml:space="preserve"> 20</w:t>
      </w:r>
      <w:r w:rsidR="00347C47" w:rsidRPr="00894A97">
        <w:rPr>
          <w:rFonts w:ascii="Tahoma" w:hAnsi="Tahoma" w:cs="Tahoma"/>
          <w:b/>
        </w:rPr>
        <w:t>2</w:t>
      </w:r>
      <w:r w:rsidR="00FD7906" w:rsidRPr="00894A97">
        <w:rPr>
          <w:rFonts w:ascii="Tahoma" w:hAnsi="Tahoma" w:cs="Tahoma"/>
          <w:b/>
        </w:rPr>
        <w:t>4</w:t>
      </w:r>
      <w:r w:rsidR="00F14ED8" w:rsidRPr="00894A97">
        <w:rPr>
          <w:rFonts w:ascii="Tahoma" w:hAnsi="Tahoma" w:cs="Tahoma"/>
          <w:b/>
        </w:rPr>
        <w:t>“</w:t>
      </w:r>
      <w:r w:rsidR="00AF1AFA" w:rsidRPr="00894A97">
        <w:rPr>
          <w:rFonts w:ascii="Tahoma" w:hAnsi="Tahoma" w:cs="Tahoma"/>
        </w:rPr>
        <w:t xml:space="preserve"> v nejzazším termínu </w:t>
      </w:r>
      <w:r w:rsidR="00AF1AFA" w:rsidRPr="00894A97">
        <w:rPr>
          <w:rFonts w:ascii="Tahoma" w:hAnsi="Tahoma" w:cs="Tahoma"/>
          <w:b/>
          <w:color w:val="FF0000"/>
        </w:rPr>
        <w:t xml:space="preserve">do </w:t>
      </w:r>
      <w:r w:rsidR="001C623C" w:rsidRPr="00894A97">
        <w:rPr>
          <w:rFonts w:ascii="Tahoma" w:hAnsi="Tahoma" w:cs="Tahoma"/>
          <w:b/>
          <w:color w:val="FF0000"/>
        </w:rPr>
        <w:t>30</w:t>
      </w:r>
      <w:r w:rsidR="00BE261B" w:rsidRPr="00894A97">
        <w:rPr>
          <w:rFonts w:ascii="Tahoma" w:hAnsi="Tahoma" w:cs="Tahoma"/>
          <w:b/>
          <w:color w:val="FF0000"/>
        </w:rPr>
        <w:t xml:space="preserve">. </w:t>
      </w:r>
      <w:r w:rsidR="001C623C" w:rsidRPr="00894A97">
        <w:rPr>
          <w:rFonts w:ascii="Tahoma" w:hAnsi="Tahoma" w:cs="Tahoma"/>
          <w:b/>
          <w:color w:val="FF0000"/>
        </w:rPr>
        <w:t>dubna</w:t>
      </w:r>
      <w:r w:rsidR="00C04E8B" w:rsidRPr="00894A97">
        <w:rPr>
          <w:rFonts w:ascii="Tahoma" w:hAnsi="Tahoma" w:cs="Tahoma"/>
          <w:b/>
          <w:color w:val="FF0000"/>
        </w:rPr>
        <w:t> </w:t>
      </w:r>
      <w:r w:rsidR="00185A6A" w:rsidRPr="00894A97">
        <w:rPr>
          <w:rFonts w:ascii="Tahoma" w:hAnsi="Tahoma" w:cs="Tahoma"/>
          <w:b/>
          <w:color w:val="FF0000"/>
        </w:rPr>
        <w:t>20</w:t>
      </w:r>
      <w:r w:rsidR="00347C47" w:rsidRPr="00894A97">
        <w:rPr>
          <w:rFonts w:ascii="Tahoma" w:hAnsi="Tahoma" w:cs="Tahoma"/>
          <w:b/>
          <w:color w:val="FF0000"/>
        </w:rPr>
        <w:t>2</w:t>
      </w:r>
      <w:r w:rsidR="001C623C" w:rsidRPr="00894A97">
        <w:rPr>
          <w:rFonts w:ascii="Tahoma" w:hAnsi="Tahoma" w:cs="Tahoma"/>
          <w:b/>
          <w:color w:val="FF0000"/>
        </w:rPr>
        <w:t>4</w:t>
      </w:r>
      <w:r w:rsidR="00C04E8B" w:rsidRPr="00894A97">
        <w:rPr>
          <w:rFonts w:ascii="Tahoma" w:hAnsi="Tahoma" w:cs="Tahoma"/>
          <w:color w:val="FF0000"/>
        </w:rPr>
        <w:t xml:space="preserve"> </w:t>
      </w:r>
      <w:r w:rsidR="00C04E8B" w:rsidRPr="00894A97">
        <w:rPr>
          <w:rFonts w:ascii="Tahoma" w:hAnsi="Tahoma" w:cs="Tahoma"/>
        </w:rPr>
        <w:t>(</w:t>
      </w:r>
      <w:r w:rsidR="00AF1AFA" w:rsidRPr="00894A97">
        <w:rPr>
          <w:rFonts w:ascii="Tahoma" w:hAnsi="Tahoma" w:cs="Tahoma"/>
        </w:rPr>
        <w:t>včetně</w:t>
      </w:r>
      <w:r w:rsidR="00C04E8B" w:rsidRPr="00894A97">
        <w:rPr>
          <w:rFonts w:ascii="Tahoma" w:hAnsi="Tahoma" w:cs="Tahoma"/>
        </w:rPr>
        <w:t xml:space="preserve">), </w:t>
      </w:r>
      <w:r w:rsidR="00F14ED8" w:rsidRPr="00894A97">
        <w:rPr>
          <w:rFonts w:ascii="Tahoma" w:hAnsi="Tahoma" w:cs="Tahoma"/>
        </w:rPr>
        <w:t>a b</w:t>
      </w:r>
      <w:r w:rsidR="00AF1AFA" w:rsidRPr="00894A97">
        <w:rPr>
          <w:rFonts w:ascii="Tahoma" w:hAnsi="Tahoma" w:cs="Tahoma"/>
        </w:rPr>
        <w:t>udou</w:t>
      </w:r>
      <w:r w:rsidR="00C04E8B" w:rsidRPr="00894A97">
        <w:rPr>
          <w:rFonts w:ascii="Tahoma" w:hAnsi="Tahoma" w:cs="Tahoma"/>
        </w:rPr>
        <w:t xml:space="preserve"> dále shromažďovány u </w:t>
      </w:r>
      <w:r w:rsidR="00F14ED8" w:rsidRPr="00894A97">
        <w:rPr>
          <w:rFonts w:ascii="Tahoma" w:hAnsi="Tahoma" w:cs="Tahoma"/>
        </w:rPr>
        <w:t>zodpovědného pracovníka</w:t>
      </w:r>
      <w:r w:rsidR="00C04E8B" w:rsidRPr="00894A97">
        <w:rPr>
          <w:rFonts w:ascii="Tahoma" w:hAnsi="Tahoma" w:cs="Tahoma"/>
        </w:rPr>
        <w:t>.</w:t>
      </w:r>
    </w:p>
    <w:p w14:paraId="4B6594D2" w14:textId="2AC8D97B" w:rsidR="00D31CA1" w:rsidRPr="00894A97" w:rsidRDefault="00F14ED8" w:rsidP="00E878AB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894A97">
        <w:rPr>
          <w:rFonts w:ascii="Tahoma" w:hAnsi="Tahoma" w:cs="Tahoma"/>
        </w:rPr>
        <w:t>V prvním kole b</w:t>
      </w:r>
      <w:r w:rsidR="00252916" w:rsidRPr="00894A97">
        <w:rPr>
          <w:rFonts w:ascii="Tahoma" w:hAnsi="Tahoma" w:cs="Tahoma"/>
        </w:rPr>
        <w:t>udou</w:t>
      </w:r>
      <w:r w:rsidRPr="00894A97">
        <w:rPr>
          <w:rFonts w:ascii="Tahoma" w:hAnsi="Tahoma" w:cs="Tahoma"/>
        </w:rPr>
        <w:t xml:space="preserve"> nominace posouzeny hodnotící komisí z řad </w:t>
      </w:r>
      <w:r w:rsidR="0086162F">
        <w:rPr>
          <w:rFonts w:ascii="Tahoma" w:hAnsi="Tahoma" w:cs="Tahoma"/>
        </w:rPr>
        <w:t>odborné veřejnosti</w:t>
      </w:r>
      <w:r w:rsidRPr="00894A97">
        <w:rPr>
          <w:rFonts w:ascii="Tahoma" w:hAnsi="Tahoma" w:cs="Tahoma"/>
        </w:rPr>
        <w:t xml:space="preserve"> na základě předem stanovených kritérií a každý z hodnotitelů určí pořadí všech </w:t>
      </w:r>
      <w:r w:rsidR="00252916" w:rsidRPr="00894A97">
        <w:rPr>
          <w:rFonts w:ascii="Tahoma" w:hAnsi="Tahoma" w:cs="Tahoma"/>
        </w:rPr>
        <w:t xml:space="preserve">nominovaných </w:t>
      </w:r>
      <w:r w:rsidRPr="00894A97">
        <w:rPr>
          <w:rFonts w:ascii="Tahoma" w:hAnsi="Tahoma" w:cs="Tahoma"/>
        </w:rPr>
        <w:t>v jednotlivých kategoriích</w:t>
      </w:r>
      <w:r w:rsidR="0017434C" w:rsidRPr="00894A97">
        <w:rPr>
          <w:rFonts w:ascii="Tahoma" w:hAnsi="Tahoma" w:cs="Tahoma"/>
        </w:rPr>
        <w:t>. Výsledkem bud</w:t>
      </w:r>
      <w:r w:rsidR="00A55C13">
        <w:rPr>
          <w:rFonts w:ascii="Tahoma" w:hAnsi="Tahoma" w:cs="Tahoma"/>
        </w:rPr>
        <w:t>e</w:t>
      </w:r>
      <w:r w:rsidR="0017434C" w:rsidRPr="00894A97">
        <w:rPr>
          <w:rFonts w:ascii="Tahoma" w:hAnsi="Tahoma" w:cs="Tahoma"/>
        </w:rPr>
        <w:t xml:space="preserve"> </w:t>
      </w:r>
      <w:r w:rsidR="00A55C13">
        <w:rPr>
          <w:rFonts w:ascii="Tahoma" w:hAnsi="Tahoma" w:cs="Tahoma"/>
        </w:rPr>
        <w:t>5</w:t>
      </w:r>
      <w:r w:rsidR="0017434C" w:rsidRPr="00894A97">
        <w:rPr>
          <w:rFonts w:ascii="Tahoma" w:hAnsi="Tahoma" w:cs="Tahoma"/>
        </w:rPr>
        <w:t xml:space="preserve"> nejúspěšnější</w:t>
      </w:r>
      <w:r w:rsidR="00A55C13">
        <w:rPr>
          <w:rFonts w:ascii="Tahoma" w:hAnsi="Tahoma" w:cs="Tahoma"/>
        </w:rPr>
        <w:t>ch</w:t>
      </w:r>
      <w:r w:rsidR="0017434C" w:rsidRPr="00894A97">
        <w:rPr>
          <w:rFonts w:ascii="Tahoma" w:hAnsi="Tahoma" w:cs="Tahoma"/>
        </w:rPr>
        <w:t xml:space="preserve"> kandidát</w:t>
      </w:r>
      <w:r w:rsidR="00A55C13">
        <w:rPr>
          <w:rFonts w:ascii="Tahoma" w:hAnsi="Tahoma" w:cs="Tahoma"/>
        </w:rPr>
        <w:t>ů</w:t>
      </w:r>
      <w:r w:rsidR="0017434C" w:rsidRPr="00894A97">
        <w:rPr>
          <w:rFonts w:ascii="Tahoma" w:hAnsi="Tahoma" w:cs="Tahoma"/>
        </w:rPr>
        <w:t xml:space="preserve"> v každé kategorii.</w:t>
      </w:r>
      <w:r w:rsidRPr="00894A97">
        <w:rPr>
          <w:rFonts w:ascii="Tahoma" w:hAnsi="Tahoma" w:cs="Tahoma"/>
        </w:rPr>
        <w:t xml:space="preserve"> </w:t>
      </w:r>
    </w:p>
    <w:p w14:paraId="130B2ABD" w14:textId="773E9336" w:rsidR="00832AFD" w:rsidRPr="00894A97" w:rsidRDefault="00F14ED8" w:rsidP="00E878AB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894A97">
        <w:rPr>
          <w:rFonts w:ascii="Tahoma" w:hAnsi="Tahoma" w:cs="Tahoma"/>
        </w:rPr>
        <w:t>Ve druhém kole členové hodnotící komise zvolí pořadí vybraných v každé kategorii v prvním kole, z nichž vyvstanou vítězové jednotlivých kategorií.</w:t>
      </w:r>
    </w:p>
    <w:p w14:paraId="2E733E19" w14:textId="0CDBF507" w:rsidR="00832AFD" w:rsidRPr="00894A97" w:rsidRDefault="00F14ED8" w:rsidP="00E878AB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894A97">
        <w:rPr>
          <w:rFonts w:ascii="Tahoma" w:hAnsi="Tahoma" w:cs="Tahoma"/>
        </w:rPr>
        <w:t xml:space="preserve">Slavnostního galavečera s vyhlášením vítězů se </w:t>
      </w:r>
      <w:r w:rsidR="00E31AC6" w:rsidRPr="00894A97">
        <w:rPr>
          <w:rFonts w:ascii="Tahoma" w:hAnsi="Tahoma" w:cs="Tahoma"/>
        </w:rPr>
        <w:t xml:space="preserve">zúčastní vždy </w:t>
      </w:r>
      <w:r w:rsidR="007A3CA0">
        <w:rPr>
          <w:rFonts w:ascii="Tahoma" w:hAnsi="Tahoma" w:cs="Tahoma"/>
        </w:rPr>
        <w:t>5</w:t>
      </w:r>
      <w:r w:rsidR="00E31AC6" w:rsidRPr="00894A97">
        <w:rPr>
          <w:rFonts w:ascii="Tahoma" w:hAnsi="Tahoma" w:cs="Tahoma"/>
        </w:rPr>
        <w:t xml:space="preserve"> nominovan</w:t>
      </w:r>
      <w:r w:rsidR="007A3CA0">
        <w:rPr>
          <w:rFonts w:ascii="Tahoma" w:hAnsi="Tahoma" w:cs="Tahoma"/>
        </w:rPr>
        <w:t>ých</w:t>
      </w:r>
      <w:r w:rsidR="00E31AC6" w:rsidRPr="00894A97">
        <w:rPr>
          <w:rFonts w:ascii="Tahoma" w:hAnsi="Tahoma" w:cs="Tahoma"/>
        </w:rPr>
        <w:t xml:space="preserve"> za </w:t>
      </w:r>
      <w:r w:rsidRPr="00894A97">
        <w:rPr>
          <w:rFonts w:ascii="Tahoma" w:hAnsi="Tahoma" w:cs="Tahoma"/>
        </w:rPr>
        <w:t xml:space="preserve">kategorii, celkem </w:t>
      </w:r>
      <w:r w:rsidR="007A3CA0">
        <w:rPr>
          <w:rFonts w:ascii="Tahoma" w:hAnsi="Tahoma" w:cs="Tahoma"/>
        </w:rPr>
        <w:t>15</w:t>
      </w:r>
      <w:r w:rsidRPr="00894A97">
        <w:rPr>
          <w:rFonts w:ascii="Tahoma" w:hAnsi="Tahoma" w:cs="Tahoma"/>
        </w:rPr>
        <w:t xml:space="preserve">, kteří zde budou publiku představeni formou </w:t>
      </w:r>
      <w:r w:rsidR="000C4859" w:rsidRPr="00894A97">
        <w:rPr>
          <w:rFonts w:ascii="Tahoma" w:hAnsi="Tahoma" w:cs="Tahoma"/>
        </w:rPr>
        <w:t>vizuálních spotů.</w:t>
      </w:r>
    </w:p>
    <w:p w14:paraId="162209B8" w14:textId="2CB9ADAE" w:rsidR="00832AFD" w:rsidRPr="00894A97" w:rsidRDefault="00832AFD" w:rsidP="00E878AB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894A97">
        <w:rPr>
          <w:rFonts w:ascii="Tahoma" w:hAnsi="Tahoma" w:cs="Tahoma"/>
        </w:rPr>
        <w:t>Nad rámec kategorií, do kterých mohou odpovědné osoby nominovat kandidáty, může široká veřejnost vybírat z 15 finalistek prostřednictví</w:t>
      </w:r>
      <w:r w:rsidR="001A6E2A" w:rsidRPr="00894A97">
        <w:rPr>
          <w:rFonts w:ascii="Tahoma" w:hAnsi="Tahoma" w:cs="Tahoma"/>
        </w:rPr>
        <w:t>m</w:t>
      </w:r>
      <w:r w:rsidRPr="00894A97">
        <w:rPr>
          <w:rFonts w:ascii="Tahoma" w:hAnsi="Tahoma" w:cs="Tahoma"/>
        </w:rPr>
        <w:t xml:space="preserve"> internetových a facebookových stránek Moravskoslezského kraje</w:t>
      </w:r>
      <w:r w:rsidR="00B36672">
        <w:rPr>
          <w:rFonts w:ascii="Tahoma" w:hAnsi="Tahoma" w:cs="Tahoma"/>
        </w:rPr>
        <w:t xml:space="preserve"> (</w:t>
      </w:r>
      <w:r w:rsidR="00B36672" w:rsidRPr="00B36672">
        <w:rPr>
          <w:rFonts w:ascii="Tahoma" w:hAnsi="Tahoma" w:cs="Tahoma"/>
          <w:b/>
          <w:bCs/>
        </w:rPr>
        <w:t>Sestra veřejnosti 2024</w:t>
      </w:r>
      <w:r w:rsidR="00B36672">
        <w:rPr>
          <w:rFonts w:ascii="Tahoma" w:hAnsi="Tahoma" w:cs="Tahoma"/>
        </w:rPr>
        <w:t>)</w:t>
      </w:r>
      <w:r w:rsidRPr="00894A97">
        <w:rPr>
          <w:rFonts w:ascii="Tahoma" w:hAnsi="Tahoma" w:cs="Tahoma"/>
        </w:rPr>
        <w:t xml:space="preserve">. Oceněn bude </w:t>
      </w:r>
      <w:r w:rsidR="00300D31" w:rsidRPr="00894A97">
        <w:rPr>
          <w:rFonts w:ascii="Tahoma" w:hAnsi="Tahoma" w:cs="Tahoma"/>
        </w:rPr>
        <w:t xml:space="preserve">kandidát </w:t>
      </w:r>
      <w:r w:rsidRPr="00894A97">
        <w:rPr>
          <w:rFonts w:ascii="Tahoma" w:hAnsi="Tahoma" w:cs="Tahoma"/>
        </w:rPr>
        <w:t>s nejvyšším počtem hlasů</w:t>
      </w:r>
      <w:r w:rsidR="0009541B" w:rsidRPr="00894A97">
        <w:rPr>
          <w:rFonts w:ascii="Tahoma" w:hAnsi="Tahoma" w:cs="Tahoma"/>
        </w:rPr>
        <w:t xml:space="preserve">. </w:t>
      </w:r>
      <w:r w:rsidRPr="00894A97">
        <w:rPr>
          <w:rFonts w:ascii="Tahoma" w:hAnsi="Tahoma" w:cs="Tahoma"/>
        </w:rPr>
        <w:t xml:space="preserve"> </w:t>
      </w:r>
    </w:p>
    <w:p w14:paraId="32DB9A02" w14:textId="2A4D3546" w:rsidR="00F14ED8" w:rsidRPr="00894A97" w:rsidRDefault="00E31AC6" w:rsidP="00E878AB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894A97">
        <w:rPr>
          <w:rFonts w:ascii="Tahoma" w:hAnsi="Tahoma" w:cs="Tahoma"/>
        </w:rPr>
        <w:t>S </w:t>
      </w:r>
      <w:r w:rsidR="00F14ED8" w:rsidRPr="00894A97">
        <w:rPr>
          <w:rFonts w:ascii="Tahoma" w:hAnsi="Tahoma" w:cs="Tahoma"/>
        </w:rPr>
        <w:t>nominovanými i navrhovateli mohou být poř</w:t>
      </w:r>
      <w:r w:rsidRPr="00894A97">
        <w:rPr>
          <w:rFonts w:ascii="Tahoma" w:hAnsi="Tahoma" w:cs="Tahoma"/>
        </w:rPr>
        <w:t>izovány fotografie, rozhovory a </w:t>
      </w:r>
      <w:r w:rsidR="00F14ED8" w:rsidRPr="00894A97">
        <w:rPr>
          <w:rFonts w:ascii="Tahoma" w:hAnsi="Tahoma" w:cs="Tahoma"/>
        </w:rPr>
        <w:t xml:space="preserve">videozáznamy pro účely této akce, které mohou být využity organizátorem ankety pro účely medializace a </w:t>
      </w:r>
      <w:r w:rsidR="00252916" w:rsidRPr="00894A97">
        <w:rPr>
          <w:rFonts w:ascii="Tahoma" w:hAnsi="Tahoma" w:cs="Tahoma"/>
        </w:rPr>
        <w:t xml:space="preserve">prezentace </w:t>
      </w:r>
      <w:r w:rsidR="00F14ED8" w:rsidRPr="00894A97">
        <w:rPr>
          <w:rFonts w:ascii="Tahoma" w:hAnsi="Tahoma" w:cs="Tahoma"/>
        </w:rPr>
        <w:t>nejen pro tento rok, ale i možné navazující ročníky</w:t>
      </w:r>
      <w:r w:rsidR="00691892" w:rsidRPr="00894A97">
        <w:rPr>
          <w:rFonts w:ascii="Tahoma" w:hAnsi="Tahoma" w:cs="Tahoma"/>
        </w:rPr>
        <w:t>.</w:t>
      </w:r>
      <w:r w:rsidR="00F14ED8" w:rsidRPr="00894A97">
        <w:rPr>
          <w:rFonts w:ascii="Tahoma" w:hAnsi="Tahoma" w:cs="Tahoma"/>
        </w:rPr>
        <w:t xml:space="preserve"> </w:t>
      </w:r>
    </w:p>
    <w:p w14:paraId="54278CD3" w14:textId="77777777" w:rsidR="00F14ED8" w:rsidRPr="00894A97" w:rsidRDefault="00F14ED8" w:rsidP="00E878AB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894A97">
        <w:rPr>
          <w:rFonts w:ascii="Tahoma" w:hAnsi="Tahoma" w:cs="Tahoma"/>
        </w:rPr>
        <w:t>Navrhovatel a nominovaný se zařazením nominace do této ankety zavazují dodržovat bez výhrad pravidla ankety.</w:t>
      </w:r>
    </w:p>
    <w:p w14:paraId="0C526BF3" w14:textId="69C0050E" w:rsidR="00F14ED8" w:rsidRPr="00894A97" w:rsidRDefault="00F14ED8" w:rsidP="00E878AB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894A97">
        <w:rPr>
          <w:rFonts w:ascii="Tahoma" w:hAnsi="Tahoma" w:cs="Tahoma"/>
        </w:rPr>
        <w:t>Orga</w:t>
      </w:r>
      <w:r w:rsidR="00300D31" w:rsidRPr="00894A97">
        <w:rPr>
          <w:rFonts w:ascii="Tahoma" w:hAnsi="Tahoma" w:cs="Tahoma"/>
        </w:rPr>
        <w:t>nizátor ankety Moravskoslezská SESTRA</w:t>
      </w:r>
      <w:r w:rsidRPr="00894A97">
        <w:rPr>
          <w:rFonts w:ascii="Tahoma" w:hAnsi="Tahoma" w:cs="Tahoma"/>
        </w:rPr>
        <w:t xml:space="preserve"> 20</w:t>
      </w:r>
      <w:r w:rsidR="00347C47" w:rsidRPr="00894A97">
        <w:rPr>
          <w:rFonts w:ascii="Tahoma" w:hAnsi="Tahoma" w:cs="Tahoma"/>
        </w:rPr>
        <w:t>2</w:t>
      </w:r>
      <w:r w:rsidR="00FD7906" w:rsidRPr="00894A97">
        <w:rPr>
          <w:rFonts w:ascii="Tahoma" w:hAnsi="Tahoma" w:cs="Tahoma"/>
        </w:rPr>
        <w:t>4</w:t>
      </w:r>
      <w:r w:rsidRPr="00894A97">
        <w:rPr>
          <w:rFonts w:ascii="Tahoma" w:hAnsi="Tahoma" w:cs="Tahoma"/>
        </w:rPr>
        <w:t xml:space="preserve"> si vyhrazuje právo kdykoli zrušit ank</w:t>
      </w:r>
      <w:r w:rsidR="00E31AC6" w:rsidRPr="00894A97">
        <w:rPr>
          <w:rFonts w:ascii="Tahoma" w:hAnsi="Tahoma" w:cs="Tahoma"/>
        </w:rPr>
        <w:t>etu nebo upravit její pravidla.</w:t>
      </w:r>
    </w:p>
    <w:p w14:paraId="026E8E40" w14:textId="77777777" w:rsidR="00FD7906" w:rsidRPr="00894A97" w:rsidRDefault="00FD7906" w:rsidP="00FD7906">
      <w:pPr>
        <w:jc w:val="both"/>
        <w:rPr>
          <w:rFonts w:ascii="Tahoma" w:hAnsi="Tahoma" w:cs="Tahoma"/>
          <w:b/>
          <w:bCs/>
        </w:rPr>
      </w:pPr>
    </w:p>
    <w:p w14:paraId="474699D1" w14:textId="17BA683C" w:rsidR="00B31035" w:rsidRPr="00894A97" w:rsidRDefault="00B31035" w:rsidP="00E878AB">
      <w:pPr>
        <w:jc w:val="both"/>
        <w:rPr>
          <w:b/>
          <w:sz w:val="20"/>
          <w:szCs w:val="20"/>
        </w:rPr>
      </w:pPr>
      <w:r w:rsidRPr="00894A97">
        <w:rPr>
          <w:b/>
          <w:sz w:val="20"/>
          <w:szCs w:val="20"/>
        </w:rPr>
        <w:br w:type="page"/>
      </w:r>
    </w:p>
    <w:p w14:paraId="064A648F" w14:textId="77777777" w:rsidR="00B31035" w:rsidRPr="00894A97" w:rsidRDefault="00B31035" w:rsidP="00B31035">
      <w:pPr>
        <w:pStyle w:val="Bezmezer"/>
        <w:spacing w:after="240"/>
        <w:jc w:val="center"/>
        <w:rPr>
          <w:rFonts w:ascii="Tahoma" w:hAnsi="Tahoma" w:cs="Tahoma"/>
          <w:b/>
        </w:rPr>
      </w:pPr>
      <w:r w:rsidRPr="00894A97">
        <w:rPr>
          <w:rFonts w:ascii="Tahoma" w:hAnsi="Tahoma" w:cs="Tahoma"/>
          <w:b/>
        </w:rPr>
        <w:lastRenderedPageBreak/>
        <w:t>NOMINACE</w:t>
      </w:r>
    </w:p>
    <w:p w14:paraId="6F0081DC" w14:textId="3514CCB0" w:rsidR="00B31035" w:rsidRPr="00894A97" w:rsidRDefault="00B31035" w:rsidP="00B31035">
      <w:pPr>
        <w:pStyle w:val="Bezmezer"/>
        <w:spacing w:after="360"/>
        <w:jc w:val="center"/>
        <w:rPr>
          <w:rFonts w:ascii="Tahoma" w:hAnsi="Tahoma" w:cs="Tahoma"/>
          <w:b/>
        </w:rPr>
      </w:pPr>
      <w:r w:rsidRPr="00894A97">
        <w:rPr>
          <w:rFonts w:ascii="Tahoma" w:hAnsi="Tahoma" w:cs="Tahoma"/>
          <w:b/>
        </w:rPr>
        <w:t>anketa „</w:t>
      </w:r>
      <w:r w:rsidRPr="00526997">
        <w:rPr>
          <w:rFonts w:ascii="Tahoma" w:hAnsi="Tahoma" w:cs="Tahoma"/>
          <w:b/>
          <w:color w:val="FF0000"/>
        </w:rPr>
        <w:t>Moravskoslezská SESTRA 20</w:t>
      </w:r>
      <w:r w:rsidR="00347C47" w:rsidRPr="00526997">
        <w:rPr>
          <w:rFonts w:ascii="Tahoma" w:hAnsi="Tahoma" w:cs="Tahoma"/>
          <w:b/>
          <w:color w:val="FF0000"/>
        </w:rPr>
        <w:t>2</w:t>
      </w:r>
      <w:r w:rsidR="00894A97" w:rsidRPr="00526997">
        <w:rPr>
          <w:rFonts w:ascii="Tahoma" w:hAnsi="Tahoma" w:cs="Tahoma"/>
          <w:b/>
          <w:color w:val="FF0000"/>
        </w:rPr>
        <w:t>4</w:t>
      </w:r>
      <w:r w:rsidRPr="00894A97">
        <w:rPr>
          <w:rFonts w:ascii="Tahoma" w:hAnsi="Tahoma" w:cs="Tahoma"/>
          <w:b/>
        </w:rPr>
        <w:t>“</w:t>
      </w:r>
    </w:p>
    <w:p w14:paraId="0182D2CE" w14:textId="7BC3BE31" w:rsidR="00B31035" w:rsidRPr="00894A97" w:rsidRDefault="00B31035" w:rsidP="00B31035">
      <w:pPr>
        <w:pStyle w:val="Bezmezer"/>
        <w:rPr>
          <w:rFonts w:ascii="Tahoma" w:hAnsi="Tahoma" w:cs="Tahoma"/>
        </w:rPr>
      </w:pPr>
      <w:r w:rsidRPr="00894A97">
        <w:rPr>
          <w:rFonts w:ascii="Tahoma" w:hAnsi="Tahoma" w:cs="Tahoma"/>
        </w:rPr>
        <w:t>Nominuji kandidáta do ankety Moravskoslezská SESTRA 20</w:t>
      </w:r>
      <w:r w:rsidR="00347C47" w:rsidRPr="00894A97">
        <w:rPr>
          <w:rFonts w:ascii="Tahoma" w:hAnsi="Tahoma" w:cs="Tahoma"/>
        </w:rPr>
        <w:t>2</w:t>
      </w:r>
      <w:r w:rsidR="00894A97" w:rsidRPr="00894A97">
        <w:rPr>
          <w:rFonts w:ascii="Tahoma" w:hAnsi="Tahoma" w:cs="Tahoma"/>
        </w:rPr>
        <w:t>4</w:t>
      </w:r>
      <w:r w:rsidRPr="00894A97">
        <w:rPr>
          <w:rFonts w:ascii="Tahoma" w:hAnsi="Tahoma" w:cs="Tahoma"/>
        </w:rPr>
        <w:t xml:space="preserve"> v kategorii:</w:t>
      </w:r>
    </w:p>
    <w:p w14:paraId="12DDE24F" w14:textId="77777777" w:rsidR="00B31035" w:rsidRPr="00894A97" w:rsidRDefault="00B31035" w:rsidP="00B31035">
      <w:pPr>
        <w:pStyle w:val="Bezmezer"/>
        <w:rPr>
          <w:rFonts w:ascii="Tahoma" w:hAnsi="Tahoma" w:cs="Tahoma"/>
        </w:rPr>
      </w:pPr>
    </w:p>
    <w:p w14:paraId="653FB063" w14:textId="77777777" w:rsidR="00B31035" w:rsidRPr="00894A97" w:rsidRDefault="00B31035" w:rsidP="00B31035">
      <w:pPr>
        <w:pStyle w:val="Bezmezer"/>
        <w:rPr>
          <w:rFonts w:ascii="Tahoma" w:hAnsi="Tahoma" w:cs="Tahoma"/>
        </w:rPr>
      </w:pPr>
    </w:p>
    <w:p w14:paraId="575EBA71" w14:textId="17134B24" w:rsidR="00B31035" w:rsidRDefault="00B31035" w:rsidP="00B31035">
      <w:pPr>
        <w:pStyle w:val="Bezmezer"/>
        <w:spacing w:line="276" w:lineRule="auto"/>
        <w:jc w:val="both"/>
        <w:rPr>
          <w:rFonts w:ascii="Tahoma" w:hAnsi="Tahoma" w:cs="Tahoma"/>
          <w:b/>
        </w:rPr>
      </w:pPr>
      <w:r w:rsidRPr="00894A97">
        <w:rPr>
          <w:rFonts w:ascii="Tahoma" w:hAnsi="Tahoma" w:cs="Tahoma"/>
          <w:b/>
        </w:rPr>
        <w:t xml:space="preserve">□ </w:t>
      </w:r>
      <w:r w:rsidR="00894A97">
        <w:rPr>
          <w:rFonts w:ascii="Tahoma" w:hAnsi="Tahoma" w:cs="Tahoma"/>
          <w:b/>
        </w:rPr>
        <w:t xml:space="preserve">  </w:t>
      </w:r>
      <w:r w:rsidR="00894A97" w:rsidRPr="00894A97">
        <w:rPr>
          <w:rFonts w:ascii="Tahoma" w:hAnsi="Tahoma" w:cs="Tahoma"/>
          <w:b/>
        </w:rPr>
        <w:t>Lůžková péče</w:t>
      </w:r>
      <w:r w:rsidRPr="00894A97">
        <w:rPr>
          <w:rFonts w:ascii="Tahoma" w:hAnsi="Tahoma" w:cs="Tahoma"/>
          <w:b/>
        </w:rPr>
        <w:t xml:space="preserve"> </w:t>
      </w:r>
    </w:p>
    <w:p w14:paraId="7DA36BF5" w14:textId="77777777" w:rsidR="00526997" w:rsidRPr="00894A97" w:rsidRDefault="00526997" w:rsidP="00B31035">
      <w:pPr>
        <w:pStyle w:val="Bezmezer"/>
        <w:spacing w:line="276" w:lineRule="auto"/>
        <w:jc w:val="both"/>
        <w:rPr>
          <w:rFonts w:ascii="Tahoma" w:hAnsi="Tahoma" w:cs="Tahoma"/>
          <w:b/>
        </w:rPr>
      </w:pPr>
    </w:p>
    <w:p w14:paraId="6245DFA7" w14:textId="72C6A8E0" w:rsidR="00B31035" w:rsidRDefault="00B31035" w:rsidP="00894A97">
      <w:pPr>
        <w:pStyle w:val="Bezmezer"/>
        <w:spacing w:line="276" w:lineRule="auto"/>
        <w:rPr>
          <w:rFonts w:ascii="Tahoma" w:hAnsi="Tahoma" w:cs="Tahoma"/>
          <w:b/>
        </w:rPr>
      </w:pPr>
      <w:r w:rsidRPr="00894A97">
        <w:rPr>
          <w:rFonts w:ascii="Tahoma" w:hAnsi="Tahoma" w:cs="Tahoma"/>
          <w:b/>
        </w:rPr>
        <w:t xml:space="preserve">□ </w:t>
      </w:r>
      <w:r w:rsidR="00894A97">
        <w:rPr>
          <w:rFonts w:ascii="Tahoma" w:hAnsi="Tahoma" w:cs="Tahoma"/>
          <w:b/>
        </w:rPr>
        <w:t xml:space="preserve">  </w:t>
      </w:r>
      <w:r w:rsidRPr="00894A97">
        <w:rPr>
          <w:rFonts w:ascii="Tahoma" w:hAnsi="Tahoma" w:cs="Tahoma"/>
          <w:b/>
        </w:rPr>
        <w:t>Ambulantní péče</w:t>
      </w:r>
    </w:p>
    <w:p w14:paraId="7D62C395" w14:textId="77777777" w:rsidR="00526997" w:rsidRPr="00894A97" w:rsidRDefault="00526997" w:rsidP="00894A97">
      <w:pPr>
        <w:pStyle w:val="Bezmezer"/>
        <w:spacing w:line="276" w:lineRule="auto"/>
        <w:rPr>
          <w:rFonts w:ascii="Tahoma" w:hAnsi="Tahoma" w:cs="Tahoma"/>
          <w:b/>
        </w:rPr>
      </w:pPr>
    </w:p>
    <w:p w14:paraId="2DA1E3A9" w14:textId="01E9734C" w:rsidR="00B31035" w:rsidRPr="00894A97" w:rsidRDefault="00B31035" w:rsidP="00B31035">
      <w:pPr>
        <w:pStyle w:val="Bezmezer"/>
        <w:spacing w:line="276" w:lineRule="auto"/>
        <w:rPr>
          <w:rFonts w:ascii="Tahoma" w:hAnsi="Tahoma" w:cs="Tahoma"/>
          <w:b/>
        </w:rPr>
      </w:pPr>
      <w:r w:rsidRPr="00894A97">
        <w:rPr>
          <w:rFonts w:ascii="Tahoma" w:hAnsi="Tahoma" w:cs="Tahoma"/>
          <w:b/>
        </w:rPr>
        <w:t xml:space="preserve">□ </w:t>
      </w:r>
      <w:r w:rsidR="00894A97">
        <w:rPr>
          <w:rFonts w:ascii="Tahoma" w:hAnsi="Tahoma" w:cs="Tahoma"/>
          <w:b/>
        </w:rPr>
        <w:t xml:space="preserve">  </w:t>
      </w:r>
      <w:r w:rsidRPr="00894A97">
        <w:rPr>
          <w:rFonts w:ascii="Tahoma" w:hAnsi="Tahoma" w:cs="Tahoma"/>
          <w:b/>
        </w:rPr>
        <w:t xml:space="preserve">Ocenění za dlouhodobý přínos </w:t>
      </w:r>
      <w:r w:rsidR="005B4358" w:rsidRPr="00894A97">
        <w:rPr>
          <w:rFonts w:ascii="Tahoma" w:hAnsi="Tahoma" w:cs="Tahoma"/>
          <w:b/>
        </w:rPr>
        <w:t xml:space="preserve">nebo mimořádný čin </w:t>
      </w:r>
      <w:r w:rsidRPr="00894A97">
        <w:rPr>
          <w:rFonts w:ascii="Tahoma" w:hAnsi="Tahoma" w:cs="Tahoma"/>
          <w:b/>
        </w:rPr>
        <w:t xml:space="preserve">v ošetřovatelské péči </w:t>
      </w:r>
    </w:p>
    <w:p w14:paraId="36A783A4" w14:textId="77777777" w:rsidR="00B31035" w:rsidRPr="00894A97" w:rsidRDefault="00B31035" w:rsidP="00B31035">
      <w:pPr>
        <w:pStyle w:val="Bezmezer"/>
        <w:rPr>
          <w:rFonts w:ascii="Tahoma" w:hAnsi="Tahoma" w:cs="Tahoma"/>
        </w:rPr>
      </w:pPr>
    </w:p>
    <w:p w14:paraId="5371FBB9" w14:textId="77777777" w:rsidR="00B31035" w:rsidRDefault="00B31035" w:rsidP="00B31035">
      <w:pPr>
        <w:pStyle w:val="Bezmezer"/>
        <w:rPr>
          <w:rFonts w:ascii="Tahoma" w:hAnsi="Tahoma" w:cs="Tahoma"/>
        </w:rPr>
      </w:pPr>
    </w:p>
    <w:p w14:paraId="101DC986" w14:textId="77777777" w:rsidR="0016581C" w:rsidRPr="00894A97" w:rsidRDefault="0016581C" w:rsidP="004F5C5A">
      <w:pPr>
        <w:pStyle w:val="Bezmezer"/>
        <w:spacing w:line="360" w:lineRule="auto"/>
        <w:rPr>
          <w:rFonts w:ascii="Tahoma" w:hAnsi="Tahoma" w:cs="Tahoma"/>
        </w:rPr>
      </w:pPr>
    </w:p>
    <w:p w14:paraId="56D2DD8B" w14:textId="77777777" w:rsidR="00B31035" w:rsidRPr="00894A97" w:rsidRDefault="00B31035" w:rsidP="00D37C44">
      <w:pPr>
        <w:spacing w:line="360" w:lineRule="auto"/>
        <w:jc w:val="center"/>
        <w:rPr>
          <w:rFonts w:ascii="Tahoma" w:hAnsi="Tahoma" w:cs="Tahoma"/>
        </w:rPr>
      </w:pPr>
      <w:r w:rsidRPr="00894A97">
        <w:rPr>
          <w:rFonts w:ascii="Tahoma" w:hAnsi="Tahoma" w:cs="Tahoma"/>
        </w:rPr>
        <w:t>Navrhovatel nominace /právnická osoba/: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  <w:gridCol w:w="3659"/>
      </w:tblGrid>
      <w:tr w:rsidR="00894A97" w:rsidRPr="00894A97" w14:paraId="6A2F603F" w14:textId="77777777" w:rsidTr="00D37C44">
        <w:trPr>
          <w:trHeight w:val="284"/>
        </w:trPr>
        <w:tc>
          <w:tcPr>
            <w:tcW w:w="9070" w:type="dxa"/>
            <w:gridSpan w:val="2"/>
          </w:tcPr>
          <w:p w14:paraId="3477922C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Název:</w:t>
            </w:r>
          </w:p>
        </w:tc>
      </w:tr>
      <w:tr w:rsidR="00894A97" w:rsidRPr="00894A97" w14:paraId="3FBC54C7" w14:textId="77777777" w:rsidTr="00D37C44">
        <w:trPr>
          <w:trHeight w:val="284"/>
        </w:trPr>
        <w:tc>
          <w:tcPr>
            <w:tcW w:w="9070" w:type="dxa"/>
            <w:gridSpan w:val="2"/>
          </w:tcPr>
          <w:p w14:paraId="368C4EEB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Sídlo:</w:t>
            </w:r>
          </w:p>
        </w:tc>
      </w:tr>
      <w:tr w:rsidR="00894A97" w:rsidRPr="00894A97" w14:paraId="33AA5DC6" w14:textId="77777777" w:rsidTr="00D37C44">
        <w:trPr>
          <w:trHeight w:val="284"/>
        </w:trPr>
        <w:tc>
          <w:tcPr>
            <w:tcW w:w="5411" w:type="dxa"/>
          </w:tcPr>
          <w:p w14:paraId="370D341B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Zastoupený:</w:t>
            </w:r>
          </w:p>
        </w:tc>
        <w:tc>
          <w:tcPr>
            <w:tcW w:w="3659" w:type="dxa"/>
          </w:tcPr>
          <w:p w14:paraId="1094B32C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Funkce:</w:t>
            </w:r>
          </w:p>
        </w:tc>
      </w:tr>
      <w:tr w:rsidR="004F5C5A" w:rsidRPr="00894A97" w14:paraId="5A325685" w14:textId="77777777" w:rsidTr="00D37C44">
        <w:trPr>
          <w:trHeight w:val="284"/>
        </w:trPr>
        <w:tc>
          <w:tcPr>
            <w:tcW w:w="5411" w:type="dxa"/>
          </w:tcPr>
          <w:p w14:paraId="29DC5703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Kontakt: tel. č.:</w:t>
            </w:r>
          </w:p>
        </w:tc>
        <w:tc>
          <w:tcPr>
            <w:tcW w:w="3659" w:type="dxa"/>
          </w:tcPr>
          <w:p w14:paraId="0502DF04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E-mail:</w:t>
            </w:r>
          </w:p>
        </w:tc>
      </w:tr>
    </w:tbl>
    <w:p w14:paraId="582E23C0" w14:textId="77777777" w:rsidR="00B31035" w:rsidRDefault="00B31035" w:rsidP="004F5C5A">
      <w:pPr>
        <w:spacing w:after="0" w:line="360" w:lineRule="auto"/>
        <w:jc w:val="both"/>
        <w:rPr>
          <w:rFonts w:ascii="Tahoma" w:hAnsi="Tahoma" w:cs="Tahoma"/>
        </w:rPr>
      </w:pPr>
    </w:p>
    <w:p w14:paraId="2787043A" w14:textId="77777777" w:rsidR="004F5C5A" w:rsidRPr="00894A97" w:rsidRDefault="004F5C5A" w:rsidP="004F5C5A">
      <w:pPr>
        <w:spacing w:after="0" w:line="360" w:lineRule="auto"/>
        <w:jc w:val="both"/>
        <w:rPr>
          <w:rFonts w:ascii="Tahoma" w:hAnsi="Tahoma" w:cs="Tahoma"/>
        </w:rPr>
      </w:pPr>
    </w:p>
    <w:p w14:paraId="7D1E6B1E" w14:textId="77777777" w:rsidR="00B31035" w:rsidRPr="00894A97" w:rsidRDefault="00B31035" w:rsidP="004F5C5A">
      <w:pPr>
        <w:spacing w:line="360" w:lineRule="auto"/>
        <w:jc w:val="center"/>
        <w:rPr>
          <w:rFonts w:ascii="Tahoma" w:hAnsi="Tahoma" w:cs="Tahoma"/>
        </w:rPr>
      </w:pPr>
      <w:r w:rsidRPr="00894A97">
        <w:rPr>
          <w:rFonts w:ascii="Tahoma" w:hAnsi="Tahoma" w:cs="Tahoma"/>
        </w:rPr>
        <w:t>Navrhovatel nominace /fyzická osoba/: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3658"/>
      </w:tblGrid>
      <w:tr w:rsidR="00894A97" w:rsidRPr="00894A97" w14:paraId="0D9A5A7A" w14:textId="77777777" w:rsidTr="00B53AA1">
        <w:trPr>
          <w:trHeight w:val="284"/>
        </w:trPr>
        <w:tc>
          <w:tcPr>
            <w:tcW w:w="9210" w:type="dxa"/>
            <w:gridSpan w:val="2"/>
          </w:tcPr>
          <w:p w14:paraId="13004D18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Jméno, příjmení, titul:</w:t>
            </w:r>
          </w:p>
        </w:tc>
      </w:tr>
      <w:tr w:rsidR="00894A97" w:rsidRPr="00894A97" w14:paraId="59764414" w14:textId="77777777" w:rsidTr="00B53AA1">
        <w:trPr>
          <w:trHeight w:val="284"/>
        </w:trPr>
        <w:tc>
          <w:tcPr>
            <w:tcW w:w="9210" w:type="dxa"/>
            <w:gridSpan w:val="2"/>
          </w:tcPr>
          <w:p w14:paraId="758DBC1B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Zaměstnavatel:</w:t>
            </w:r>
          </w:p>
        </w:tc>
      </w:tr>
      <w:tr w:rsidR="00894A97" w:rsidRPr="00894A97" w14:paraId="16CFB730" w14:textId="77777777" w:rsidTr="00B53AA1">
        <w:trPr>
          <w:trHeight w:val="284"/>
        </w:trPr>
        <w:tc>
          <w:tcPr>
            <w:tcW w:w="9210" w:type="dxa"/>
            <w:gridSpan w:val="2"/>
          </w:tcPr>
          <w:p w14:paraId="291E9F3D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Sídlo:</w:t>
            </w:r>
          </w:p>
        </w:tc>
      </w:tr>
      <w:tr w:rsidR="004F5C5A" w:rsidRPr="00894A97" w14:paraId="79F6F609" w14:textId="77777777" w:rsidTr="00B53AA1">
        <w:trPr>
          <w:trHeight w:val="284"/>
        </w:trPr>
        <w:tc>
          <w:tcPr>
            <w:tcW w:w="5495" w:type="dxa"/>
          </w:tcPr>
          <w:p w14:paraId="39B35F9D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Kontakt: tel. č.:</w:t>
            </w:r>
          </w:p>
        </w:tc>
        <w:tc>
          <w:tcPr>
            <w:tcW w:w="3715" w:type="dxa"/>
          </w:tcPr>
          <w:p w14:paraId="3167E633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E-mail:</w:t>
            </w:r>
          </w:p>
        </w:tc>
      </w:tr>
    </w:tbl>
    <w:p w14:paraId="1249AA5D" w14:textId="77777777" w:rsidR="00B31035" w:rsidRDefault="00B31035" w:rsidP="004F5C5A">
      <w:pPr>
        <w:spacing w:after="0" w:line="360" w:lineRule="auto"/>
        <w:rPr>
          <w:rFonts w:ascii="Tahoma" w:hAnsi="Tahoma" w:cs="Tahoma"/>
        </w:rPr>
      </w:pPr>
    </w:p>
    <w:p w14:paraId="54AC2263" w14:textId="77777777" w:rsidR="004F5C5A" w:rsidRPr="00894A97" w:rsidRDefault="004F5C5A" w:rsidP="004F5C5A">
      <w:pPr>
        <w:spacing w:after="0" w:line="360" w:lineRule="auto"/>
        <w:rPr>
          <w:rFonts w:ascii="Tahoma" w:hAnsi="Tahoma" w:cs="Tahoma"/>
        </w:rPr>
      </w:pPr>
    </w:p>
    <w:p w14:paraId="2F196543" w14:textId="77777777" w:rsidR="00B31035" w:rsidRPr="00D37C44" w:rsidRDefault="00B31035" w:rsidP="004F5C5A">
      <w:pPr>
        <w:spacing w:line="360" w:lineRule="auto"/>
        <w:jc w:val="center"/>
        <w:rPr>
          <w:rFonts w:ascii="Tahoma" w:hAnsi="Tahoma" w:cs="Tahoma"/>
          <w:b/>
          <w:bCs/>
          <w:color w:val="FF0000"/>
        </w:rPr>
      </w:pPr>
      <w:r w:rsidRPr="00D37C44">
        <w:rPr>
          <w:rFonts w:ascii="Tahoma" w:hAnsi="Tahoma" w:cs="Tahoma"/>
          <w:b/>
          <w:bCs/>
          <w:color w:val="FF0000"/>
        </w:rPr>
        <w:t>Nominovaný: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7"/>
        <w:gridCol w:w="3663"/>
      </w:tblGrid>
      <w:tr w:rsidR="00894A97" w:rsidRPr="00894A97" w14:paraId="6C84857A" w14:textId="77777777" w:rsidTr="00B53AA1">
        <w:trPr>
          <w:trHeight w:val="284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E8D02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Jméno, příjmení, titul:</w:t>
            </w:r>
          </w:p>
        </w:tc>
      </w:tr>
      <w:tr w:rsidR="00894A97" w:rsidRPr="00894A97" w14:paraId="630F31CB" w14:textId="77777777" w:rsidTr="00B53AA1">
        <w:trPr>
          <w:trHeight w:val="28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3018DFC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Tel. č.: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5DB0CF57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E-mail:</w:t>
            </w:r>
          </w:p>
        </w:tc>
      </w:tr>
      <w:tr w:rsidR="00894A97" w:rsidRPr="00894A97" w14:paraId="73B25079" w14:textId="77777777" w:rsidTr="00B53AA1">
        <w:trPr>
          <w:trHeight w:val="284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615E1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Kontaktní adresa:</w:t>
            </w:r>
          </w:p>
        </w:tc>
      </w:tr>
      <w:tr w:rsidR="00894A97" w:rsidRPr="00894A97" w14:paraId="141BB945" w14:textId="77777777" w:rsidTr="00B53AA1">
        <w:trPr>
          <w:trHeight w:val="28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AC615D7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Pracoviště (zařízení):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3C409187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Oddělení:</w:t>
            </w:r>
          </w:p>
        </w:tc>
      </w:tr>
      <w:tr w:rsidR="00894A97" w:rsidRPr="00894A97" w14:paraId="542E8DB2" w14:textId="77777777" w:rsidTr="00B53AA1">
        <w:trPr>
          <w:trHeight w:val="28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69F3BA6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Funkce: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25C00FE5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V oboru:</w:t>
            </w:r>
          </w:p>
        </w:tc>
      </w:tr>
      <w:tr w:rsidR="00894A97" w:rsidRPr="00894A97" w14:paraId="011C5CFF" w14:textId="77777777" w:rsidTr="00B53AA1">
        <w:trPr>
          <w:trHeight w:val="284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EC6C6" w14:textId="77777777" w:rsidR="00B31035" w:rsidRPr="00894A97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894A97">
              <w:rPr>
                <w:rFonts w:ascii="Tahoma" w:hAnsi="Tahoma" w:cs="Tahoma"/>
              </w:rPr>
              <w:t>Nejvyšší dosažené vzdělání a kvalifikace:</w:t>
            </w:r>
          </w:p>
        </w:tc>
      </w:tr>
      <w:tr w:rsidR="00B31035" w14:paraId="7C0124C9" w14:textId="77777777" w:rsidTr="00B53AA1">
        <w:trPr>
          <w:trHeight w:val="284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8458E" w14:textId="77777777" w:rsidR="00B31035" w:rsidRDefault="00B31035" w:rsidP="004F5C5A">
            <w:pPr>
              <w:pStyle w:val="Bezmezer"/>
              <w:spacing w:line="360" w:lineRule="auto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t>axe ve zdravotnictví /počet let:</w:t>
            </w:r>
          </w:p>
        </w:tc>
      </w:tr>
    </w:tbl>
    <w:p w14:paraId="52ED3445" w14:textId="77777777" w:rsidR="00B31035" w:rsidRDefault="00B31035" w:rsidP="004F5C5A">
      <w:pPr>
        <w:pStyle w:val="Bezmezer"/>
        <w:spacing w:line="360" w:lineRule="auto"/>
        <w:rPr>
          <w:rFonts w:ascii="Tahoma" w:hAnsi="Tahoma" w:cs="Tahoma"/>
        </w:rPr>
      </w:pPr>
    </w:p>
    <w:p w14:paraId="70FB21A4" w14:textId="077A45DA" w:rsidR="0016581C" w:rsidRDefault="0016581C" w:rsidP="004F5C5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D4683F7" w14:textId="77777777" w:rsidR="00B31035" w:rsidRDefault="00B31035" w:rsidP="00B31035">
      <w:pPr>
        <w:pStyle w:val="Bezmezer"/>
        <w:numPr>
          <w:ilvl w:val="0"/>
          <w:numId w:val="5"/>
        </w:numPr>
        <w:spacing w:after="240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</w:t>
      </w:r>
      <w:r w:rsidRPr="00337134">
        <w:rPr>
          <w:rFonts w:ascii="Tahoma" w:hAnsi="Tahoma" w:cs="Tahoma"/>
        </w:rPr>
        <w:t>opis praxe s uvedením délky působení na jednotlivých odděleních:</w:t>
      </w:r>
    </w:p>
    <w:p w14:paraId="45419071" w14:textId="77777777" w:rsidR="00B31035" w:rsidRDefault="00B31035" w:rsidP="00B31035">
      <w:pPr>
        <w:pStyle w:val="Bezmezer"/>
        <w:spacing w:after="120"/>
        <w:rPr>
          <w:rFonts w:ascii="Tahoma" w:hAnsi="Tahoma" w:cs="Tahoma"/>
        </w:rPr>
      </w:pPr>
    </w:p>
    <w:p w14:paraId="7F4F26AC" w14:textId="77777777" w:rsidR="00B31035" w:rsidRDefault="00B31035" w:rsidP="00B31035">
      <w:pPr>
        <w:pStyle w:val="Bezmezer"/>
        <w:spacing w:after="120"/>
        <w:rPr>
          <w:rFonts w:ascii="Tahoma" w:hAnsi="Tahoma" w:cs="Tahoma"/>
        </w:rPr>
      </w:pPr>
    </w:p>
    <w:p w14:paraId="1A8B9CB5" w14:textId="77777777" w:rsidR="00B31035" w:rsidRDefault="00B31035" w:rsidP="00B31035">
      <w:pPr>
        <w:pStyle w:val="Bezmezer"/>
        <w:spacing w:after="120"/>
        <w:rPr>
          <w:rFonts w:ascii="Tahoma" w:hAnsi="Tahoma" w:cs="Tahoma"/>
        </w:rPr>
      </w:pPr>
    </w:p>
    <w:p w14:paraId="790787EB" w14:textId="77777777" w:rsidR="00B31035" w:rsidRDefault="00B31035" w:rsidP="00B31035">
      <w:pPr>
        <w:pStyle w:val="Bezmezer"/>
        <w:spacing w:after="120"/>
        <w:rPr>
          <w:rFonts w:ascii="Tahoma" w:hAnsi="Tahoma" w:cs="Tahoma"/>
        </w:rPr>
      </w:pPr>
    </w:p>
    <w:p w14:paraId="30F63D1B" w14:textId="77777777" w:rsidR="00B31035" w:rsidRDefault="00B31035" w:rsidP="00B31035">
      <w:pPr>
        <w:pStyle w:val="Bezmezer"/>
        <w:spacing w:after="120"/>
        <w:rPr>
          <w:rFonts w:ascii="Tahoma" w:hAnsi="Tahoma" w:cs="Tahoma"/>
        </w:rPr>
      </w:pPr>
    </w:p>
    <w:p w14:paraId="61CAF971" w14:textId="77777777" w:rsidR="00B31035" w:rsidRDefault="00B31035" w:rsidP="00B31035">
      <w:pPr>
        <w:pStyle w:val="Odstavecseseznamem"/>
        <w:numPr>
          <w:ilvl w:val="0"/>
          <w:numId w:val="5"/>
        </w:numPr>
        <w:spacing w:after="0"/>
        <w:ind w:left="357" w:hanging="357"/>
        <w:jc w:val="both"/>
        <w:rPr>
          <w:rFonts w:ascii="Tahoma" w:hAnsi="Tahoma" w:cs="Tahoma"/>
        </w:rPr>
      </w:pPr>
      <w:r w:rsidRPr="00DC2282">
        <w:rPr>
          <w:rFonts w:ascii="Tahoma" w:hAnsi="Tahoma" w:cs="Tahoma"/>
        </w:rPr>
        <w:t xml:space="preserve">Představení nominovaného </w:t>
      </w:r>
      <w:r>
        <w:rPr>
          <w:rFonts w:ascii="Tahoma" w:hAnsi="Tahoma" w:cs="Tahoma"/>
        </w:rPr>
        <w:t>(</w:t>
      </w:r>
      <w:r w:rsidRPr="00DC2282">
        <w:rPr>
          <w:rFonts w:ascii="Tahoma" w:hAnsi="Tahoma" w:cs="Tahoma"/>
        </w:rPr>
        <w:t>charakterové vlastnosti osobnosti, aj.</w:t>
      </w:r>
      <w:r>
        <w:rPr>
          <w:rFonts w:ascii="Tahoma" w:hAnsi="Tahoma" w:cs="Tahoma"/>
        </w:rPr>
        <w:t>)</w:t>
      </w:r>
      <w:r w:rsidRPr="00DC2282">
        <w:rPr>
          <w:rFonts w:ascii="Tahoma" w:hAnsi="Tahoma" w:cs="Tahoma"/>
        </w:rPr>
        <w:t>:</w:t>
      </w:r>
    </w:p>
    <w:p w14:paraId="42D0538B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4D21E020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27A0034B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48C6129A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71C46B7E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175CC0E7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5C6128C5" w14:textId="77777777" w:rsidR="00B31035" w:rsidRPr="00DC2282" w:rsidRDefault="00B31035" w:rsidP="00B31035">
      <w:pPr>
        <w:spacing w:after="0"/>
        <w:jc w:val="both"/>
        <w:rPr>
          <w:rFonts w:ascii="Tahoma" w:hAnsi="Tahoma" w:cs="Tahoma"/>
        </w:rPr>
      </w:pPr>
    </w:p>
    <w:p w14:paraId="1665F904" w14:textId="77777777" w:rsidR="00B31035" w:rsidRDefault="00B31035" w:rsidP="00B31035">
      <w:pPr>
        <w:pStyle w:val="Odstavecseseznamem"/>
        <w:numPr>
          <w:ilvl w:val="0"/>
          <w:numId w:val="5"/>
        </w:numPr>
        <w:spacing w:after="0"/>
        <w:ind w:left="357" w:hanging="357"/>
        <w:jc w:val="both"/>
        <w:rPr>
          <w:rFonts w:ascii="Tahoma" w:hAnsi="Tahoma" w:cs="Tahoma"/>
        </w:rPr>
      </w:pPr>
      <w:r w:rsidRPr="00DC2282">
        <w:rPr>
          <w:rFonts w:ascii="Tahoma" w:hAnsi="Tahoma" w:cs="Tahoma"/>
        </w:rPr>
        <w:t>Zdůvodnění nominace:</w:t>
      </w:r>
    </w:p>
    <w:p w14:paraId="610ED40F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10EA39D7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618FDDD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7CFFF51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3182C62E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00F9A0F1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039FE2F2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27D20388" w14:textId="77777777" w:rsidR="00B31035" w:rsidRPr="00DC2282" w:rsidRDefault="00B31035" w:rsidP="00B31035">
      <w:pPr>
        <w:spacing w:after="0"/>
        <w:jc w:val="both"/>
        <w:rPr>
          <w:rFonts w:ascii="Tahoma" w:hAnsi="Tahoma" w:cs="Tahoma"/>
        </w:rPr>
      </w:pPr>
    </w:p>
    <w:p w14:paraId="3EDE3E6C" w14:textId="77777777" w:rsidR="00B31035" w:rsidRDefault="00B31035" w:rsidP="00B31035">
      <w:pPr>
        <w:pStyle w:val="Odstavecseseznamem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DC2282">
        <w:rPr>
          <w:rFonts w:ascii="Tahoma" w:hAnsi="Tahoma" w:cs="Tahoma"/>
        </w:rPr>
        <w:t>Nadstandardní čin, přístup</w:t>
      </w:r>
      <w:r>
        <w:rPr>
          <w:rFonts w:ascii="Tahoma" w:hAnsi="Tahoma" w:cs="Tahoma"/>
        </w:rPr>
        <w:t>,</w:t>
      </w:r>
      <w:r w:rsidRPr="00DC2282">
        <w:rPr>
          <w:rFonts w:ascii="Tahoma" w:hAnsi="Tahoma" w:cs="Tahoma"/>
        </w:rPr>
        <w:t xml:space="preserve"> aj. přednosti nominovaného:</w:t>
      </w:r>
    </w:p>
    <w:p w14:paraId="6F0D90C2" w14:textId="77777777" w:rsidR="00B31035" w:rsidRDefault="00B31035" w:rsidP="00B31035">
      <w:pPr>
        <w:pStyle w:val="Odstavecseseznamem"/>
        <w:spacing w:after="4920"/>
        <w:ind w:left="360"/>
        <w:jc w:val="both"/>
        <w:rPr>
          <w:rFonts w:ascii="Tahoma" w:hAnsi="Tahoma" w:cs="Tahoma"/>
        </w:rPr>
      </w:pPr>
    </w:p>
    <w:p w14:paraId="76774AA0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5976C88C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3CF87668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74453D82" w14:textId="77777777" w:rsidR="00526997" w:rsidRDefault="00526997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3013E9DB" w14:textId="77777777" w:rsidR="00526997" w:rsidRDefault="00526997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5B126A1F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389E3863" w14:textId="77777777" w:rsidR="00B31035" w:rsidRPr="00C359EE" w:rsidRDefault="00B31035" w:rsidP="00C359EE">
      <w:pPr>
        <w:spacing w:after="0"/>
        <w:jc w:val="both"/>
        <w:rPr>
          <w:rFonts w:ascii="Tahoma" w:hAnsi="Tahoma" w:cs="Tahoma"/>
        </w:rPr>
      </w:pPr>
    </w:p>
    <w:p w14:paraId="036E4C51" w14:textId="77777777" w:rsidR="00C359EE" w:rsidRPr="00F70076" w:rsidRDefault="00C359EE" w:rsidP="00C359EE">
      <w:pPr>
        <w:ind w:left="4395" w:hanging="4395"/>
        <w:rPr>
          <w:rFonts w:ascii="Tahoma" w:hAnsi="Tahoma" w:cs="Tahoma"/>
          <w:b/>
          <w:bCs/>
          <w:color w:val="FF0000"/>
          <w:sz w:val="14"/>
          <w:szCs w:val="14"/>
        </w:rPr>
      </w:pPr>
      <w:r w:rsidRPr="00F70076">
        <w:rPr>
          <w:rFonts w:ascii="Tahoma" w:hAnsi="Tahoma" w:cs="Tahoma"/>
          <w:b/>
          <w:bCs/>
          <w:color w:val="FF0000"/>
          <w:sz w:val="14"/>
          <w:szCs w:val="14"/>
        </w:rPr>
        <w:t>Podpis navrhovatele, který tímto s pravidly ankety souhlasí.</w:t>
      </w:r>
      <w:r w:rsidRPr="00F70076">
        <w:rPr>
          <w:rFonts w:ascii="Tahoma" w:hAnsi="Tahoma" w:cs="Tahoma"/>
          <w:b/>
          <w:bCs/>
          <w:color w:val="FF0000"/>
          <w:sz w:val="14"/>
          <w:szCs w:val="14"/>
        </w:rPr>
        <w:tab/>
        <w:t>Podpis nominovaného, který tímto s nominací a pravidly ankety souhlasí.</w:t>
      </w:r>
    </w:p>
    <w:p w14:paraId="0B3546E3" w14:textId="77777777" w:rsidR="0016581C" w:rsidRDefault="0016581C" w:rsidP="0016581C">
      <w:pPr>
        <w:pStyle w:val="Bezmezer"/>
        <w:spacing w:after="120"/>
        <w:ind w:left="4395" w:hanging="4395"/>
        <w:rPr>
          <w:rFonts w:ascii="Tahoma" w:hAnsi="Tahoma" w:cs="Tahoma"/>
        </w:rPr>
      </w:pPr>
      <w:r w:rsidRPr="00337134">
        <w:rPr>
          <w:rFonts w:ascii="Tahoma" w:hAnsi="Tahoma" w:cs="Tahoma"/>
        </w:rPr>
        <w:t>Dne:</w:t>
      </w:r>
      <w:r>
        <w:rPr>
          <w:rFonts w:ascii="Tahoma" w:hAnsi="Tahoma" w:cs="Tahoma"/>
        </w:rPr>
        <w:tab/>
      </w:r>
      <w:r w:rsidRPr="00337134">
        <w:rPr>
          <w:rFonts w:ascii="Tahoma" w:hAnsi="Tahoma" w:cs="Tahoma"/>
        </w:rPr>
        <w:t>Dne:</w:t>
      </w:r>
    </w:p>
    <w:p w14:paraId="6CD77D1D" w14:textId="7607B7E6" w:rsidR="00C359EE" w:rsidRPr="00337134" w:rsidRDefault="00C359EE" w:rsidP="00C359EE">
      <w:pPr>
        <w:pStyle w:val="Bezmezer"/>
        <w:spacing w:after="120"/>
        <w:ind w:left="4395" w:hanging="4395"/>
        <w:rPr>
          <w:rFonts w:ascii="Tahoma" w:hAnsi="Tahoma" w:cs="Tahoma"/>
        </w:rPr>
      </w:pPr>
      <w:r>
        <w:rPr>
          <w:rFonts w:ascii="Tahoma" w:hAnsi="Tahoma" w:cs="Tahoma"/>
        </w:rPr>
        <w:t>Podpis</w:t>
      </w:r>
      <w:r w:rsidRPr="00337134">
        <w:rPr>
          <w:rFonts w:ascii="Tahoma" w:hAnsi="Tahoma" w:cs="Tahoma"/>
        </w:rPr>
        <w:t>:</w:t>
      </w:r>
      <w:r>
        <w:rPr>
          <w:rFonts w:ascii="Tahoma" w:hAnsi="Tahoma" w:cs="Tahoma"/>
        </w:rPr>
        <w:tab/>
        <w:t>Podpis:</w:t>
      </w:r>
    </w:p>
    <w:p w14:paraId="29EFBAA1" w14:textId="77777777" w:rsidR="00C359EE" w:rsidRDefault="00C359EE" w:rsidP="00C359EE">
      <w:pPr>
        <w:pStyle w:val="Bezmezer"/>
        <w:spacing w:after="120"/>
        <w:rPr>
          <w:rFonts w:ascii="Tahoma" w:hAnsi="Tahoma" w:cs="Tahoma"/>
          <w:b/>
          <w:bCs/>
        </w:rPr>
      </w:pPr>
    </w:p>
    <w:p w14:paraId="03DCA01F" w14:textId="77777777" w:rsidR="00C359EE" w:rsidRPr="00C359EE" w:rsidRDefault="00C359EE" w:rsidP="00C359EE">
      <w:pPr>
        <w:pStyle w:val="Bezmezer"/>
        <w:spacing w:after="120"/>
        <w:rPr>
          <w:rFonts w:ascii="Tahoma" w:hAnsi="Tahoma" w:cs="Tahoma"/>
          <w:b/>
          <w:bCs/>
        </w:rPr>
      </w:pPr>
    </w:p>
    <w:p w14:paraId="488CBB54" w14:textId="77777777" w:rsidR="00C359EE" w:rsidRPr="00337134" w:rsidRDefault="00C359EE" w:rsidP="00C359EE">
      <w:pPr>
        <w:pStyle w:val="Bezmezer"/>
        <w:rPr>
          <w:rFonts w:ascii="Tahoma" w:hAnsi="Tahoma" w:cs="Tahoma"/>
          <w:sz w:val="16"/>
          <w:szCs w:val="16"/>
        </w:rPr>
      </w:pPr>
      <w:r w:rsidRPr="0080352A">
        <w:rPr>
          <w:rFonts w:ascii="Tahoma" w:hAnsi="Tahoma" w:cs="Tahoma"/>
          <w:sz w:val="16"/>
          <w:szCs w:val="16"/>
        </w:rPr>
        <w:t>K bodu č. 1, 2, 3, 4 - délka jednotlivých textů by neměla přesáhnout stranu A4.</w:t>
      </w:r>
    </w:p>
    <w:p w14:paraId="59FB6952" w14:textId="77777777" w:rsidR="00C359EE" w:rsidRPr="00F70076" w:rsidRDefault="00C359EE" w:rsidP="00C359EE">
      <w:pPr>
        <w:pStyle w:val="Bezmezer"/>
        <w:spacing w:after="360"/>
        <w:jc w:val="both"/>
        <w:rPr>
          <w:rFonts w:ascii="Tahoma" w:hAnsi="Tahoma" w:cs="Tahoma"/>
          <w:b/>
          <w:bCs/>
          <w:sz w:val="16"/>
          <w:szCs w:val="16"/>
        </w:rPr>
      </w:pPr>
      <w:r w:rsidRPr="00F70076">
        <w:rPr>
          <w:rFonts w:ascii="Tahoma" w:hAnsi="Tahoma" w:cs="Tahoma"/>
          <w:b/>
          <w:bCs/>
          <w:sz w:val="16"/>
          <w:szCs w:val="16"/>
        </w:rPr>
        <w:t>Vyplněním a odesláním této nominace souhlasí nominovaný i navrhovatel s pravidly pro účast v anketě „Moravskoslezská SESTRA 2024“.</w:t>
      </w:r>
    </w:p>
    <w:p w14:paraId="48FA3C03" w14:textId="5FB6B82D" w:rsidR="0016581C" w:rsidRDefault="0016581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95C869A" w14:textId="131B5431" w:rsidR="00B31035" w:rsidRDefault="00B31035" w:rsidP="00B31035">
      <w:pPr>
        <w:spacing w:after="600"/>
        <w:jc w:val="center"/>
        <w:rPr>
          <w:rFonts w:ascii="Tahoma" w:hAnsi="Tahoma" w:cs="Tahoma"/>
        </w:rPr>
      </w:pPr>
      <w:r w:rsidRPr="004B6C88">
        <w:rPr>
          <w:rFonts w:ascii="Tahoma" w:hAnsi="Tahoma" w:cs="Tahoma"/>
          <w:b/>
        </w:rPr>
        <w:lastRenderedPageBreak/>
        <w:t xml:space="preserve">Čestné prohlášení nominovaného do ankety </w:t>
      </w:r>
      <w:r>
        <w:rPr>
          <w:rFonts w:ascii="Tahoma" w:hAnsi="Tahoma" w:cs="Tahoma"/>
          <w:b/>
        </w:rPr>
        <w:t>„</w:t>
      </w:r>
      <w:r w:rsidRPr="004B6C88">
        <w:rPr>
          <w:rFonts w:ascii="Tahoma" w:hAnsi="Tahoma" w:cs="Tahoma"/>
          <w:b/>
        </w:rPr>
        <w:t xml:space="preserve">Moravskoslezská </w:t>
      </w:r>
      <w:r>
        <w:rPr>
          <w:rFonts w:ascii="Tahoma" w:hAnsi="Tahoma" w:cs="Tahoma"/>
          <w:b/>
        </w:rPr>
        <w:t>SESTRA</w:t>
      </w:r>
      <w:r w:rsidRPr="004B6C88">
        <w:rPr>
          <w:rFonts w:ascii="Tahoma" w:hAnsi="Tahoma" w:cs="Tahoma"/>
          <w:b/>
        </w:rPr>
        <w:t xml:space="preserve"> 20</w:t>
      </w:r>
      <w:r w:rsidR="00400D19">
        <w:rPr>
          <w:rFonts w:ascii="Tahoma" w:hAnsi="Tahoma" w:cs="Tahoma"/>
          <w:b/>
        </w:rPr>
        <w:t>2</w:t>
      </w:r>
      <w:r w:rsidR="00526997">
        <w:rPr>
          <w:rFonts w:ascii="Tahoma" w:hAnsi="Tahoma" w:cs="Tahoma"/>
          <w:b/>
        </w:rPr>
        <w:t>4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31035" w14:paraId="3F8EB8F7" w14:textId="77777777" w:rsidTr="00B53AA1">
        <w:trPr>
          <w:trHeight w:val="340"/>
        </w:trPr>
        <w:tc>
          <w:tcPr>
            <w:tcW w:w="9210" w:type="dxa"/>
            <w:vAlign w:val="center"/>
          </w:tcPr>
          <w:p w14:paraId="4DA49FAE" w14:textId="77777777" w:rsidR="00B31035" w:rsidRDefault="00B31035" w:rsidP="00B53AA1">
            <w:pPr>
              <w:ind w:left="6379" w:hanging="6379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Já,                                                                                               </w:t>
            </w:r>
            <w:r w:rsidRPr="00492635">
              <w:rPr>
                <w:rFonts w:ascii="Tahoma" w:hAnsi="Tahoma" w:cs="Tahoma"/>
                <w:sz w:val="20"/>
                <w:szCs w:val="20"/>
              </w:rPr>
              <w:t>(jméno</w:t>
            </w:r>
            <w:proofErr w:type="gramEnd"/>
            <w:r w:rsidRPr="00492635">
              <w:rPr>
                <w:rFonts w:ascii="Tahoma" w:hAnsi="Tahoma" w:cs="Tahoma"/>
                <w:sz w:val="20"/>
                <w:szCs w:val="20"/>
              </w:rPr>
              <w:t>, příjmení, titul)</w:t>
            </w:r>
          </w:p>
        </w:tc>
      </w:tr>
      <w:tr w:rsidR="00B31035" w14:paraId="72449911" w14:textId="77777777" w:rsidTr="00B53AA1">
        <w:trPr>
          <w:trHeight w:val="340"/>
        </w:trPr>
        <w:tc>
          <w:tcPr>
            <w:tcW w:w="9210" w:type="dxa"/>
            <w:vAlign w:val="center"/>
          </w:tcPr>
          <w:p w14:paraId="615AC501" w14:textId="77777777" w:rsidR="00B31035" w:rsidRDefault="00B31035" w:rsidP="00B53A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narozená dne:</w:t>
            </w:r>
          </w:p>
        </w:tc>
      </w:tr>
      <w:tr w:rsidR="00B31035" w14:paraId="418B614C" w14:textId="77777777" w:rsidTr="00B53AA1">
        <w:trPr>
          <w:trHeight w:val="340"/>
        </w:trPr>
        <w:tc>
          <w:tcPr>
            <w:tcW w:w="9210" w:type="dxa"/>
            <w:vAlign w:val="center"/>
          </w:tcPr>
          <w:p w14:paraId="4CB11BFC" w14:textId="77777777" w:rsidR="00B31035" w:rsidRDefault="00B31035" w:rsidP="00B53AA1">
            <w:pPr>
              <w:rPr>
                <w:rFonts w:ascii="Tahoma" w:hAnsi="Tahoma" w:cs="Tahoma"/>
              </w:rPr>
            </w:pPr>
            <w:r w:rsidRPr="004B6C88">
              <w:rPr>
                <w:rFonts w:ascii="Tahoma" w:hAnsi="Tahoma" w:cs="Tahoma"/>
              </w:rPr>
              <w:t>bytem</w:t>
            </w:r>
            <w:r>
              <w:rPr>
                <w:rFonts w:ascii="Tahoma" w:hAnsi="Tahoma" w:cs="Tahoma"/>
              </w:rPr>
              <w:t>:</w:t>
            </w:r>
          </w:p>
        </w:tc>
      </w:tr>
    </w:tbl>
    <w:p w14:paraId="1B2076C8" w14:textId="77777777" w:rsidR="00B31035" w:rsidRDefault="00B31035" w:rsidP="00B31035">
      <w:pPr>
        <w:spacing w:after="120"/>
        <w:rPr>
          <w:rFonts w:ascii="Tahoma" w:hAnsi="Tahoma" w:cs="Tahoma"/>
        </w:rPr>
      </w:pPr>
    </w:p>
    <w:p w14:paraId="477985C9" w14:textId="46105939" w:rsidR="00B31035" w:rsidRDefault="00B31035" w:rsidP="00B31035">
      <w:pPr>
        <w:spacing w:after="0"/>
        <w:jc w:val="both"/>
        <w:rPr>
          <w:rFonts w:ascii="Tahoma" w:hAnsi="Tahoma" w:cs="Tahoma"/>
        </w:rPr>
      </w:pPr>
      <w:r w:rsidRPr="004B6C88">
        <w:rPr>
          <w:rFonts w:ascii="Tahoma" w:hAnsi="Tahoma" w:cs="Tahoma"/>
        </w:rPr>
        <w:t xml:space="preserve">prohlašuji tímto na svou čest, že splňuji podmínku bezúhonnosti, která je nutná pro možnou účast v anketě „Moravskoslezská </w:t>
      </w:r>
      <w:r>
        <w:rPr>
          <w:rFonts w:ascii="Tahoma" w:hAnsi="Tahoma" w:cs="Tahoma"/>
        </w:rPr>
        <w:t>SESTRA</w:t>
      </w:r>
      <w:r w:rsidRPr="004B6C88">
        <w:rPr>
          <w:rFonts w:ascii="Tahoma" w:hAnsi="Tahoma" w:cs="Tahoma"/>
        </w:rPr>
        <w:t xml:space="preserve"> 20</w:t>
      </w:r>
      <w:r w:rsidR="00400D19">
        <w:rPr>
          <w:rFonts w:ascii="Tahoma" w:hAnsi="Tahoma" w:cs="Tahoma"/>
        </w:rPr>
        <w:t>2</w:t>
      </w:r>
      <w:r w:rsidR="00C672CA">
        <w:rPr>
          <w:rFonts w:ascii="Tahoma" w:hAnsi="Tahoma" w:cs="Tahoma"/>
        </w:rPr>
        <w:t>4</w:t>
      </w:r>
      <w:r w:rsidRPr="004B6C88">
        <w:rPr>
          <w:rFonts w:ascii="Tahoma" w:hAnsi="Tahoma" w:cs="Tahoma"/>
        </w:rPr>
        <w:t>“</w:t>
      </w:r>
      <w:r>
        <w:rPr>
          <w:rFonts w:ascii="Tahoma" w:hAnsi="Tahoma" w:cs="Tahoma"/>
        </w:rPr>
        <w:t>,</w:t>
      </w:r>
      <w:r w:rsidRPr="004B6C88">
        <w:rPr>
          <w:rFonts w:ascii="Tahoma" w:hAnsi="Tahoma" w:cs="Tahoma"/>
        </w:rPr>
        <w:t xml:space="preserve"> a nebyl</w:t>
      </w:r>
      <w:r>
        <w:rPr>
          <w:rFonts w:ascii="Tahoma" w:hAnsi="Tahoma" w:cs="Tahoma"/>
        </w:rPr>
        <w:t>(</w:t>
      </w:r>
      <w:r w:rsidRPr="004B6C88">
        <w:rPr>
          <w:rFonts w:ascii="Tahoma" w:hAnsi="Tahoma" w:cs="Tahoma"/>
        </w:rPr>
        <w:t>a</w:t>
      </w:r>
      <w:r>
        <w:rPr>
          <w:rFonts w:ascii="Tahoma" w:hAnsi="Tahoma" w:cs="Tahoma"/>
        </w:rPr>
        <w:t>)</w:t>
      </w:r>
      <w:r w:rsidRPr="004B6C88">
        <w:rPr>
          <w:rFonts w:ascii="Tahoma" w:hAnsi="Tahoma" w:cs="Tahoma"/>
        </w:rPr>
        <w:t xml:space="preserve"> jsem pravomocně odsouzen</w:t>
      </w:r>
      <w:r>
        <w:rPr>
          <w:rFonts w:ascii="Tahoma" w:hAnsi="Tahoma" w:cs="Tahoma"/>
        </w:rPr>
        <w:t>(</w:t>
      </w:r>
      <w:r w:rsidRPr="004B6C88">
        <w:rPr>
          <w:rFonts w:ascii="Tahoma" w:hAnsi="Tahoma" w:cs="Tahoma"/>
        </w:rPr>
        <w:t>a</w:t>
      </w:r>
      <w:r>
        <w:rPr>
          <w:rFonts w:ascii="Tahoma" w:hAnsi="Tahoma" w:cs="Tahoma"/>
        </w:rPr>
        <w:t>) pro </w:t>
      </w:r>
      <w:r w:rsidRPr="004B6C88">
        <w:rPr>
          <w:rFonts w:ascii="Tahoma" w:hAnsi="Tahoma" w:cs="Tahoma"/>
        </w:rPr>
        <w:t>žádný z trestných činů ve smyslu</w:t>
      </w:r>
      <w:r>
        <w:rPr>
          <w:rFonts w:ascii="Tahoma" w:hAnsi="Tahoma" w:cs="Tahoma"/>
        </w:rPr>
        <w:t xml:space="preserve"> </w:t>
      </w:r>
      <w:r w:rsidRPr="0080352A">
        <w:rPr>
          <w:rFonts w:ascii="Tahoma" w:hAnsi="Tahoma" w:cs="Tahoma"/>
        </w:rPr>
        <w:t>ustanovení zákona č. 40/</w:t>
      </w:r>
      <w:r>
        <w:rPr>
          <w:rFonts w:ascii="Tahoma" w:hAnsi="Tahoma" w:cs="Tahoma"/>
        </w:rPr>
        <w:t>2009</w:t>
      </w:r>
      <w:r w:rsidRPr="0080352A">
        <w:rPr>
          <w:rFonts w:ascii="Tahoma" w:hAnsi="Tahoma" w:cs="Tahoma"/>
        </w:rPr>
        <w:t xml:space="preserve"> Sb., </w:t>
      </w:r>
      <w:r>
        <w:rPr>
          <w:rFonts w:ascii="Tahoma" w:hAnsi="Tahoma" w:cs="Tahoma"/>
        </w:rPr>
        <w:t xml:space="preserve">trestní zákoník, </w:t>
      </w:r>
      <w:r w:rsidRPr="0080352A">
        <w:rPr>
          <w:rFonts w:ascii="Tahoma" w:hAnsi="Tahoma" w:cs="Tahoma"/>
        </w:rPr>
        <w:t>ve</w:t>
      </w:r>
      <w:r w:rsidRPr="004B6C88">
        <w:rPr>
          <w:rFonts w:ascii="Tahoma" w:hAnsi="Tahoma" w:cs="Tahoma"/>
        </w:rPr>
        <w:t xml:space="preserve"> znění pozdějších předpisů.</w:t>
      </w:r>
    </w:p>
    <w:p w14:paraId="1C0E5387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CA71DE9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2335281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5F0F734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84865A6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3C707064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40947310" w14:textId="77777777" w:rsidR="00B31035" w:rsidRDefault="00B31035" w:rsidP="00B31035">
      <w:pPr>
        <w:spacing w:after="0"/>
        <w:ind w:left="5103" w:hanging="5103"/>
        <w:rPr>
          <w:rFonts w:ascii="Tahoma" w:hAnsi="Tahoma" w:cs="Tahoma"/>
        </w:rPr>
      </w:pPr>
      <w:r w:rsidRPr="004B6C88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4B6C88">
        <w:rPr>
          <w:rFonts w:ascii="Tahoma" w:hAnsi="Tahoma" w:cs="Tahoma"/>
        </w:rPr>
        <w:t>dne</w:t>
      </w:r>
      <w:r>
        <w:rPr>
          <w:rFonts w:ascii="Tahoma" w:hAnsi="Tahoma" w:cs="Tahoma"/>
        </w:rPr>
        <w:t>:</w:t>
      </w:r>
    </w:p>
    <w:p w14:paraId="4A712984" w14:textId="77777777" w:rsidR="00B31035" w:rsidRDefault="00B31035" w:rsidP="00B31035">
      <w:pPr>
        <w:spacing w:after="0"/>
        <w:ind w:left="5103" w:hanging="5103"/>
        <w:rPr>
          <w:rFonts w:ascii="Tahoma" w:hAnsi="Tahoma" w:cs="Tahoma"/>
        </w:rPr>
      </w:pPr>
    </w:p>
    <w:p w14:paraId="72528EBB" w14:textId="77777777" w:rsidR="00B31035" w:rsidRPr="004B6C88" w:rsidRDefault="00B31035" w:rsidP="00B31035">
      <w:pPr>
        <w:spacing w:after="0"/>
        <w:ind w:left="5103" w:hanging="5103"/>
        <w:rPr>
          <w:rFonts w:ascii="Tahoma" w:hAnsi="Tahoma" w:cs="Tahoma"/>
        </w:rPr>
      </w:pPr>
    </w:p>
    <w:p w14:paraId="643A9DB5" w14:textId="77777777" w:rsidR="00B31035" w:rsidRPr="004B6C88" w:rsidRDefault="00B31035" w:rsidP="00B31035">
      <w:pPr>
        <w:spacing w:after="720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4B6C88">
        <w:rPr>
          <w:rFonts w:ascii="Tahoma" w:hAnsi="Tahoma" w:cs="Tahoma"/>
        </w:rPr>
        <w:t>odpis</w:t>
      </w:r>
      <w:r>
        <w:rPr>
          <w:rFonts w:ascii="Tahoma" w:hAnsi="Tahoma" w:cs="Tahoma"/>
        </w:rPr>
        <w:t>:</w:t>
      </w:r>
    </w:p>
    <w:p w14:paraId="37C119AC" w14:textId="77777777" w:rsidR="00B31035" w:rsidRDefault="00B31035" w:rsidP="00B31035">
      <w:pPr>
        <w:rPr>
          <w:b/>
          <w:sz w:val="20"/>
          <w:szCs w:val="20"/>
        </w:rPr>
      </w:pPr>
    </w:p>
    <w:p w14:paraId="623FF563" w14:textId="77777777" w:rsidR="000F161B" w:rsidRDefault="000F161B">
      <w:pPr>
        <w:rPr>
          <w:b/>
          <w:sz w:val="20"/>
          <w:szCs w:val="20"/>
        </w:rPr>
      </w:pPr>
    </w:p>
    <w:sectPr w:rsidR="000F161B" w:rsidSect="00B4642A">
      <w:footerReference w:type="even" r:id="rId8"/>
      <w:footerReference w:type="default" r:id="rId9"/>
      <w:footerReference w:type="first" r:id="rId10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84F3D" w14:textId="77777777" w:rsidR="001F1317" w:rsidRDefault="001F1317" w:rsidP="00A97F11">
      <w:pPr>
        <w:spacing w:after="0" w:line="240" w:lineRule="auto"/>
      </w:pPr>
      <w:r>
        <w:separator/>
      </w:r>
    </w:p>
  </w:endnote>
  <w:endnote w:type="continuationSeparator" w:id="0">
    <w:p w14:paraId="66D64B59" w14:textId="77777777" w:rsidR="001F1317" w:rsidRDefault="001F1317" w:rsidP="00A9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8F68D" w14:textId="5896BA96" w:rsidR="00A97F11" w:rsidRDefault="00A97F1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80F23F" wp14:editId="1B867A6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368578770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18F380" w14:textId="6A4250C3" w:rsidR="00A97F11" w:rsidRPr="00A97F11" w:rsidRDefault="00A97F11" w:rsidP="00A97F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A97F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80F23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A18F380" w14:textId="6A4250C3" w:rsidR="00A97F11" w:rsidRPr="00A97F11" w:rsidRDefault="00A97F11" w:rsidP="00A97F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A97F1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28E8D" w14:textId="286CC0B5" w:rsidR="00A97F11" w:rsidRDefault="00A97F1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2995ED" wp14:editId="376EDEB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591827957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653ACC" w14:textId="738D5BEE" w:rsidR="00A97F11" w:rsidRPr="00A97F11" w:rsidRDefault="00A97F11" w:rsidP="00A97F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A97F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2995E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1653ACC" w14:textId="738D5BEE" w:rsidR="00A97F11" w:rsidRPr="00A97F11" w:rsidRDefault="00A97F11" w:rsidP="00A97F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A97F1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C4580" w14:textId="2D3EDECE" w:rsidR="00A97F11" w:rsidRDefault="00A97F1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FF64413" wp14:editId="5882E60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75470544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804FF" w14:textId="4BA48CF1" w:rsidR="00A97F11" w:rsidRPr="00A97F11" w:rsidRDefault="00A97F11" w:rsidP="00A97F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A97F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F6441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1B804FF" w14:textId="4BA48CF1" w:rsidR="00A97F11" w:rsidRPr="00A97F11" w:rsidRDefault="00A97F11" w:rsidP="00A97F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A97F1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6EE62" w14:textId="77777777" w:rsidR="001F1317" w:rsidRDefault="001F1317" w:rsidP="00A97F11">
      <w:pPr>
        <w:spacing w:after="0" w:line="240" w:lineRule="auto"/>
      </w:pPr>
      <w:r>
        <w:separator/>
      </w:r>
    </w:p>
  </w:footnote>
  <w:footnote w:type="continuationSeparator" w:id="0">
    <w:p w14:paraId="58DE965C" w14:textId="77777777" w:rsidR="001F1317" w:rsidRDefault="001F1317" w:rsidP="00A9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02424027"/>
    <w:multiLevelType w:val="hybridMultilevel"/>
    <w:tmpl w:val="D23608B8"/>
    <w:lvl w:ilvl="0" w:tplc="BEC651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101C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70823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FA8F1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35AB8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5B47E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0A000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92216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4E6B0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47D5CA0"/>
    <w:multiLevelType w:val="hybridMultilevel"/>
    <w:tmpl w:val="12FCB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5D18"/>
    <w:multiLevelType w:val="hybridMultilevel"/>
    <w:tmpl w:val="547A27E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90508"/>
    <w:multiLevelType w:val="hybridMultilevel"/>
    <w:tmpl w:val="68F26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725D0"/>
    <w:multiLevelType w:val="hybridMultilevel"/>
    <w:tmpl w:val="326A9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91BF9"/>
    <w:multiLevelType w:val="hybridMultilevel"/>
    <w:tmpl w:val="7A0ED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2F69"/>
    <w:multiLevelType w:val="hybridMultilevel"/>
    <w:tmpl w:val="F89AE996"/>
    <w:lvl w:ilvl="0" w:tplc="CE74CC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9A09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C6249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69CFC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C1A66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B08A4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1E24F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C4893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DE4BC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7E112A52"/>
    <w:multiLevelType w:val="hybridMultilevel"/>
    <w:tmpl w:val="AF20F6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E3"/>
    <w:rsid w:val="0001033B"/>
    <w:rsid w:val="00012321"/>
    <w:rsid w:val="00032D3B"/>
    <w:rsid w:val="000427B0"/>
    <w:rsid w:val="000456BF"/>
    <w:rsid w:val="00047C92"/>
    <w:rsid w:val="00053948"/>
    <w:rsid w:val="0009541B"/>
    <w:rsid w:val="000A414E"/>
    <w:rsid w:val="000A48F4"/>
    <w:rsid w:val="000A71A2"/>
    <w:rsid w:val="000C4859"/>
    <w:rsid w:val="000E664B"/>
    <w:rsid w:val="000F161B"/>
    <w:rsid w:val="000F1D53"/>
    <w:rsid w:val="000F42AD"/>
    <w:rsid w:val="00113579"/>
    <w:rsid w:val="00124F08"/>
    <w:rsid w:val="0015155A"/>
    <w:rsid w:val="0016581C"/>
    <w:rsid w:val="00171E85"/>
    <w:rsid w:val="0017434C"/>
    <w:rsid w:val="00185A6A"/>
    <w:rsid w:val="0019032C"/>
    <w:rsid w:val="001928B6"/>
    <w:rsid w:val="00195FAB"/>
    <w:rsid w:val="001A42B7"/>
    <w:rsid w:val="001A6E2A"/>
    <w:rsid w:val="001B7615"/>
    <w:rsid w:val="001C623C"/>
    <w:rsid w:val="001F1317"/>
    <w:rsid w:val="00220F33"/>
    <w:rsid w:val="002231A7"/>
    <w:rsid w:val="002243BB"/>
    <w:rsid w:val="00246ECE"/>
    <w:rsid w:val="00247C20"/>
    <w:rsid w:val="00251753"/>
    <w:rsid w:val="00252916"/>
    <w:rsid w:val="00275D22"/>
    <w:rsid w:val="002865C2"/>
    <w:rsid w:val="002A47F5"/>
    <w:rsid w:val="002D3011"/>
    <w:rsid w:val="002D4005"/>
    <w:rsid w:val="00300D31"/>
    <w:rsid w:val="00333A73"/>
    <w:rsid w:val="00334163"/>
    <w:rsid w:val="00337134"/>
    <w:rsid w:val="00347C47"/>
    <w:rsid w:val="00353A87"/>
    <w:rsid w:val="00357ADA"/>
    <w:rsid w:val="003672A5"/>
    <w:rsid w:val="003743BF"/>
    <w:rsid w:val="00392653"/>
    <w:rsid w:val="00397338"/>
    <w:rsid w:val="003C176B"/>
    <w:rsid w:val="003D2FC5"/>
    <w:rsid w:val="00400D19"/>
    <w:rsid w:val="00413BE3"/>
    <w:rsid w:val="00422BDC"/>
    <w:rsid w:val="0042720E"/>
    <w:rsid w:val="0044074B"/>
    <w:rsid w:val="004443DB"/>
    <w:rsid w:val="004500E0"/>
    <w:rsid w:val="004635BF"/>
    <w:rsid w:val="0048103A"/>
    <w:rsid w:val="00492635"/>
    <w:rsid w:val="0049526B"/>
    <w:rsid w:val="004B6C88"/>
    <w:rsid w:val="004E0B4E"/>
    <w:rsid w:val="004F5C5A"/>
    <w:rsid w:val="005112A8"/>
    <w:rsid w:val="00511758"/>
    <w:rsid w:val="00526997"/>
    <w:rsid w:val="00534A33"/>
    <w:rsid w:val="00535D08"/>
    <w:rsid w:val="0055642E"/>
    <w:rsid w:val="00565A14"/>
    <w:rsid w:val="0058191C"/>
    <w:rsid w:val="0058209E"/>
    <w:rsid w:val="00595159"/>
    <w:rsid w:val="005A261A"/>
    <w:rsid w:val="005A3EF2"/>
    <w:rsid w:val="005A43DD"/>
    <w:rsid w:val="005B4358"/>
    <w:rsid w:val="005C3C8C"/>
    <w:rsid w:val="0063344D"/>
    <w:rsid w:val="00654F44"/>
    <w:rsid w:val="006676D2"/>
    <w:rsid w:val="006774B0"/>
    <w:rsid w:val="006845FC"/>
    <w:rsid w:val="006852FD"/>
    <w:rsid w:val="00685C69"/>
    <w:rsid w:val="00691892"/>
    <w:rsid w:val="006A2D9B"/>
    <w:rsid w:val="006B3275"/>
    <w:rsid w:val="006B7351"/>
    <w:rsid w:val="006D4911"/>
    <w:rsid w:val="006E106F"/>
    <w:rsid w:val="007409A8"/>
    <w:rsid w:val="00752D65"/>
    <w:rsid w:val="00776954"/>
    <w:rsid w:val="0078585B"/>
    <w:rsid w:val="00790701"/>
    <w:rsid w:val="007A3CA0"/>
    <w:rsid w:val="007D5F2C"/>
    <w:rsid w:val="007E3E7D"/>
    <w:rsid w:val="007F0FE1"/>
    <w:rsid w:val="0080352A"/>
    <w:rsid w:val="008161BB"/>
    <w:rsid w:val="008236AB"/>
    <w:rsid w:val="0082568A"/>
    <w:rsid w:val="008261F6"/>
    <w:rsid w:val="00832AFD"/>
    <w:rsid w:val="00853FAD"/>
    <w:rsid w:val="00857671"/>
    <w:rsid w:val="0086162F"/>
    <w:rsid w:val="00862EBA"/>
    <w:rsid w:val="00894A97"/>
    <w:rsid w:val="00897108"/>
    <w:rsid w:val="008A1DC4"/>
    <w:rsid w:val="008A6EF9"/>
    <w:rsid w:val="008B460F"/>
    <w:rsid w:val="008B7DF8"/>
    <w:rsid w:val="008C2259"/>
    <w:rsid w:val="008C755B"/>
    <w:rsid w:val="008D1997"/>
    <w:rsid w:val="00903415"/>
    <w:rsid w:val="009202EB"/>
    <w:rsid w:val="00922D50"/>
    <w:rsid w:val="0092452A"/>
    <w:rsid w:val="00925C8B"/>
    <w:rsid w:val="00940317"/>
    <w:rsid w:val="009829A0"/>
    <w:rsid w:val="00996239"/>
    <w:rsid w:val="009C7CDC"/>
    <w:rsid w:val="009E15F7"/>
    <w:rsid w:val="009E459A"/>
    <w:rsid w:val="009F4612"/>
    <w:rsid w:val="00A037A0"/>
    <w:rsid w:val="00A03A3D"/>
    <w:rsid w:val="00A23F54"/>
    <w:rsid w:val="00A5204D"/>
    <w:rsid w:val="00A55C13"/>
    <w:rsid w:val="00A60971"/>
    <w:rsid w:val="00A81BBD"/>
    <w:rsid w:val="00A82C5F"/>
    <w:rsid w:val="00A971F0"/>
    <w:rsid w:val="00A97F11"/>
    <w:rsid w:val="00AA2FDD"/>
    <w:rsid w:val="00AA7406"/>
    <w:rsid w:val="00AB1C3D"/>
    <w:rsid w:val="00AB27A3"/>
    <w:rsid w:val="00AD19AF"/>
    <w:rsid w:val="00AE3328"/>
    <w:rsid w:val="00AF1AFA"/>
    <w:rsid w:val="00AF574F"/>
    <w:rsid w:val="00B161BC"/>
    <w:rsid w:val="00B16BE0"/>
    <w:rsid w:val="00B31035"/>
    <w:rsid w:val="00B36672"/>
    <w:rsid w:val="00B4642A"/>
    <w:rsid w:val="00B61F39"/>
    <w:rsid w:val="00B80552"/>
    <w:rsid w:val="00B83B1B"/>
    <w:rsid w:val="00BA2DA4"/>
    <w:rsid w:val="00BC1424"/>
    <w:rsid w:val="00BC1E6D"/>
    <w:rsid w:val="00BD21B7"/>
    <w:rsid w:val="00BE261B"/>
    <w:rsid w:val="00C04E8B"/>
    <w:rsid w:val="00C259A5"/>
    <w:rsid w:val="00C310AF"/>
    <w:rsid w:val="00C3292E"/>
    <w:rsid w:val="00C359EE"/>
    <w:rsid w:val="00C4209C"/>
    <w:rsid w:val="00C43DC3"/>
    <w:rsid w:val="00C511BE"/>
    <w:rsid w:val="00C62AC4"/>
    <w:rsid w:val="00C672CA"/>
    <w:rsid w:val="00C71BB8"/>
    <w:rsid w:val="00C836F8"/>
    <w:rsid w:val="00C92F2C"/>
    <w:rsid w:val="00CC1372"/>
    <w:rsid w:val="00CC2EA3"/>
    <w:rsid w:val="00CC4113"/>
    <w:rsid w:val="00D03C90"/>
    <w:rsid w:val="00D26293"/>
    <w:rsid w:val="00D31CA1"/>
    <w:rsid w:val="00D37C44"/>
    <w:rsid w:val="00D40598"/>
    <w:rsid w:val="00D52370"/>
    <w:rsid w:val="00D61DEC"/>
    <w:rsid w:val="00D64B5F"/>
    <w:rsid w:val="00D81D5B"/>
    <w:rsid w:val="00D84CC7"/>
    <w:rsid w:val="00D85895"/>
    <w:rsid w:val="00DA69E0"/>
    <w:rsid w:val="00DA77FD"/>
    <w:rsid w:val="00DB3C3B"/>
    <w:rsid w:val="00DC2282"/>
    <w:rsid w:val="00DD42BC"/>
    <w:rsid w:val="00E31AC6"/>
    <w:rsid w:val="00E84592"/>
    <w:rsid w:val="00E84879"/>
    <w:rsid w:val="00E878AB"/>
    <w:rsid w:val="00E96582"/>
    <w:rsid w:val="00E978E6"/>
    <w:rsid w:val="00EA2425"/>
    <w:rsid w:val="00EA2625"/>
    <w:rsid w:val="00EC5DE0"/>
    <w:rsid w:val="00EC60FF"/>
    <w:rsid w:val="00EE1269"/>
    <w:rsid w:val="00EE1419"/>
    <w:rsid w:val="00EE44A4"/>
    <w:rsid w:val="00F10916"/>
    <w:rsid w:val="00F14AC4"/>
    <w:rsid w:val="00F14ED8"/>
    <w:rsid w:val="00F42CD7"/>
    <w:rsid w:val="00F465C0"/>
    <w:rsid w:val="00F62296"/>
    <w:rsid w:val="00F70076"/>
    <w:rsid w:val="00F96BAA"/>
    <w:rsid w:val="00FA095E"/>
    <w:rsid w:val="00FB2812"/>
    <w:rsid w:val="00FC6E3D"/>
    <w:rsid w:val="00FD7906"/>
    <w:rsid w:val="00FE4CAC"/>
    <w:rsid w:val="00FE5C09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7952"/>
  <w15:docId w15:val="{4DF8EF79-31FF-457F-B70E-3B99332E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3BE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3E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1a1">
    <w:name w:val="h1a1"/>
    <w:basedOn w:val="Standardnpsmoodstavce"/>
    <w:rsid w:val="006774B0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E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070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31C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31C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31C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1C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1CA1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E3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9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4BDF-B505-4A9A-AF32-63F95BD3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Gužíková Marta</dc:creator>
  <cp:lastModifiedBy>Betka</cp:lastModifiedBy>
  <cp:revision>2</cp:revision>
  <cp:lastPrinted>2024-01-22T16:58:00Z</cp:lastPrinted>
  <dcterms:created xsi:type="dcterms:W3CDTF">2024-03-05T11:05:00Z</dcterms:created>
  <dcterms:modified xsi:type="dcterms:W3CDTF">2024-03-05T11:05:00Z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1c571ad0,5192dad2,234693f5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2024-01-15T05:54:33Z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1289796d-3e22-4739-89eb-634fca870bc9</vt:lpwstr>
  </property>
  <property fmtid="{D5CDD505-2E9C-101B-9397-08002B2CF9AE}" pid="11" name="MSIP_Label_215ad6d0-798b-44f9-b3fd-112ad6275fb4_ContentBits">
    <vt:lpwstr>2</vt:lpwstr>
  </property>
</Properties>
</file>